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9" w:rsidRPr="009F538A" w:rsidRDefault="00C63F09" w:rsidP="009F538A">
      <w:pPr>
        <w:jc w:val="center"/>
        <w:rPr>
          <w:b/>
          <w:sz w:val="28"/>
          <w:szCs w:val="28"/>
        </w:rPr>
      </w:pPr>
      <w:r w:rsidRPr="009F538A">
        <w:rPr>
          <w:b/>
          <w:sz w:val="28"/>
          <w:szCs w:val="28"/>
        </w:rPr>
        <w:t>РЯЗАНСКАЯ ОБЛАСТЬ</w:t>
      </w:r>
    </w:p>
    <w:p w:rsidR="00C63F09" w:rsidRPr="00DC3489" w:rsidRDefault="00C63F09" w:rsidP="009F538A">
      <w:pPr>
        <w:jc w:val="center"/>
        <w:rPr>
          <w:sz w:val="28"/>
          <w:szCs w:val="28"/>
        </w:rPr>
      </w:pPr>
    </w:p>
    <w:p w:rsidR="00C63F09" w:rsidRPr="00DC3489" w:rsidRDefault="00C63F09" w:rsidP="009F538A">
      <w:pPr>
        <w:jc w:val="center"/>
        <w:rPr>
          <w:b/>
          <w:sz w:val="28"/>
          <w:szCs w:val="28"/>
        </w:rPr>
      </w:pPr>
      <w:r w:rsidRPr="00DC3489">
        <w:rPr>
          <w:b/>
          <w:sz w:val="28"/>
          <w:szCs w:val="28"/>
        </w:rPr>
        <w:t>ТЕРРИТОРИАЛЬНАЯ ИЗБИРАТЕЛЬНАЯ КОМИССИЯ</w:t>
      </w:r>
      <w:r w:rsidRPr="00DC3489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САСОВСКОГО</w:t>
      </w:r>
      <w:r w:rsidRPr="00DC3489">
        <w:rPr>
          <w:b/>
          <w:sz w:val="28"/>
          <w:szCs w:val="28"/>
        </w:rPr>
        <w:t xml:space="preserve"> РАЙОНА</w:t>
      </w:r>
    </w:p>
    <w:p w:rsidR="00C63F09" w:rsidRPr="00DC3489" w:rsidRDefault="00C63F09" w:rsidP="009F538A">
      <w:pPr>
        <w:jc w:val="center"/>
        <w:rPr>
          <w:b/>
          <w:sz w:val="28"/>
          <w:szCs w:val="28"/>
        </w:rPr>
      </w:pPr>
    </w:p>
    <w:p w:rsidR="00C63F09" w:rsidRPr="00C63F09" w:rsidRDefault="00C63F09" w:rsidP="009F538A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proofErr w:type="gramStart"/>
      <w:r w:rsidRPr="00C63F09">
        <w:rPr>
          <w:rFonts w:ascii="Times New Roman" w:hAnsi="Times New Roman"/>
          <w:b/>
          <w:color w:val="auto"/>
          <w:sz w:val="28"/>
          <w:szCs w:val="28"/>
        </w:rPr>
        <w:t>Р</w:t>
      </w:r>
      <w:proofErr w:type="gramEnd"/>
      <w:r w:rsidRPr="00C63F09">
        <w:rPr>
          <w:rFonts w:ascii="Times New Roman" w:hAnsi="Times New Roman"/>
          <w:b/>
          <w:color w:val="auto"/>
          <w:sz w:val="28"/>
          <w:szCs w:val="28"/>
        </w:rPr>
        <w:t xml:space="preserve"> Е Ш Е Н И Е</w:t>
      </w:r>
    </w:p>
    <w:p w:rsidR="00EB2674" w:rsidRPr="003B1ADA" w:rsidRDefault="00EB2674" w:rsidP="009F538A">
      <w:pPr>
        <w:rPr>
          <w:sz w:val="28"/>
          <w:szCs w:val="28"/>
        </w:rPr>
      </w:pPr>
    </w:p>
    <w:p w:rsidR="00E7479E" w:rsidRDefault="00EB2674" w:rsidP="00C63F09">
      <w:pPr>
        <w:jc w:val="center"/>
        <w:rPr>
          <w:sz w:val="28"/>
          <w:szCs w:val="28"/>
        </w:rPr>
      </w:pPr>
      <w:r w:rsidRPr="003B1ADA">
        <w:rPr>
          <w:sz w:val="28"/>
          <w:szCs w:val="28"/>
        </w:rPr>
        <w:t xml:space="preserve">от </w:t>
      </w:r>
      <w:r w:rsidR="00987CC8">
        <w:rPr>
          <w:sz w:val="28"/>
          <w:szCs w:val="28"/>
        </w:rPr>
        <w:t>19 августа</w:t>
      </w:r>
      <w:r w:rsidR="00921240" w:rsidRPr="003B1ADA">
        <w:rPr>
          <w:sz w:val="28"/>
          <w:szCs w:val="28"/>
        </w:rPr>
        <w:t xml:space="preserve"> </w:t>
      </w:r>
      <w:r w:rsidR="00E7479E" w:rsidRPr="003B1ADA">
        <w:rPr>
          <w:sz w:val="28"/>
          <w:szCs w:val="28"/>
        </w:rPr>
        <w:t xml:space="preserve"> </w:t>
      </w:r>
      <w:r w:rsidR="00D94E08" w:rsidRPr="003B1ADA">
        <w:rPr>
          <w:sz w:val="28"/>
          <w:szCs w:val="28"/>
        </w:rPr>
        <w:t>202</w:t>
      </w:r>
      <w:r w:rsidR="00D42C26">
        <w:rPr>
          <w:sz w:val="28"/>
          <w:szCs w:val="28"/>
        </w:rPr>
        <w:t>2</w:t>
      </w:r>
      <w:r w:rsidR="000A2127" w:rsidRPr="003B1ADA">
        <w:rPr>
          <w:sz w:val="28"/>
          <w:szCs w:val="28"/>
        </w:rPr>
        <w:t xml:space="preserve"> года </w:t>
      </w:r>
      <w:r w:rsidR="00BB59D8" w:rsidRPr="003B1ADA">
        <w:rPr>
          <w:sz w:val="28"/>
          <w:szCs w:val="28"/>
        </w:rPr>
        <w:t>№</w:t>
      </w:r>
      <w:r w:rsidR="007E57FE" w:rsidRPr="003B1ADA">
        <w:rPr>
          <w:sz w:val="28"/>
          <w:szCs w:val="28"/>
        </w:rPr>
        <w:t xml:space="preserve"> </w:t>
      </w:r>
      <w:r w:rsidR="00987CC8">
        <w:rPr>
          <w:sz w:val="28"/>
          <w:szCs w:val="28"/>
        </w:rPr>
        <w:t>32/136</w:t>
      </w:r>
    </w:p>
    <w:p w:rsidR="003B1ADA" w:rsidRPr="008E69BB" w:rsidRDefault="003B1ADA" w:rsidP="00B862D5">
      <w:pPr>
        <w:spacing w:line="360" w:lineRule="auto"/>
        <w:jc w:val="center"/>
        <w:rPr>
          <w:sz w:val="16"/>
          <w:szCs w:val="16"/>
        </w:rPr>
      </w:pPr>
    </w:p>
    <w:p w:rsidR="00974DDE" w:rsidRPr="00974DDE" w:rsidRDefault="00974DDE" w:rsidP="00974DDE">
      <w:pPr>
        <w:rPr>
          <w:b/>
          <w:sz w:val="28"/>
          <w:szCs w:val="28"/>
        </w:rPr>
      </w:pPr>
    </w:p>
    <w:p w:rsidR="00974DDE" w:rsidRPr="00974DDE" w:rsidRDefault="00974DDE" w:rsidP="00974DDE">
      <w:pPr>
        <w:ind w:firstLine="708"/>
        <w:jc w:val="center"/>
        <w:rPr>
          <w:b/>
          <w:sz w:val="28"/>
          <w:szCs w:val="28"/>
        </w:rPr>
      </w:pPr>
      <w:r w:rsidRPr="00974DDE">
        <w:rPr>
          <w:i/>
          <w:sz w:val="28"/>
          <w:szCs w:val="28"/>
        </w:rPr>
        <w:t xml:space="preserve"> </w:t>
      </w:r>
      <w:r w:rsidRPr="00974DDE">
        <w:rPr>
          <w:b/>
          <w:sz w:val="28"/>
          <w:szCs w:val="28"/>
        </w:rPr>
        <w:t xml:space="preserve">О передаче информации и приеме документов об итогах  голосования по выборам </w:t>
      </w:r>
      <w:r w:rsidR="00D42C26">
        <w:rPr>
          <w:b/>
          <w:sz w:val="28"/>
          <w:szCs w:val="28"/>
        </w:rPr>
        <w:t>Губернатора Рязанской области 11</w:t>
      </w:r>
      <w:r w:rsidRPr="00974DDE">
        <w:rPr>
          <w:b/>
          <w:sz w:val="28"/>
          <w:szCs w:val="28"/>
        </w:rPr>
        <w:t xml:space="preserve"> сентября 202</w:t>
      </w:r>
      <w:r w:rsidR="00D42C26">
        <w:rPr>
          <w:b/>
          <w:sz w:val="28"/>
          <w:szCs w:val="28"/>
        </w:rPr>
        <w:t>2</w:t>
      </w:r>
      <w:r w:rsidRPr="00974DDE">
        <w:rPr>
          <w:b/>
          <w:sz w:val="28"/>
          <w:szCs w:val="28"/>
        </w:rPr>
        <w:t xml:space="preserve"> года</w:t>
      </w:r>
    </w:p>
    <w:p w:rsidR="00974DDE" w:rsidRPr="00974DDE" w:rsidRDefault="00974DDE" w:rsidP="00974DDE">
      <w:pPr>
        <w:tabs>
          <w:tab w:val="left" w:pos="0"/>
        </w:tabs>
        <w:ind w:firstLine="540"/>
        <w:rPr>
          <w:sz w:val="28"/>
          <w:szCs w:val="28"/>
        </w:rPr>
      </w:pP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Для организации передачи информации и приема документов от участковых избирательных комиссий Сасовского  района об итогах голосования по выборам </w:t>
      </w:r>
      <w:r w:rsidR="00D42C26">
        <w:rPr>
          <w:sz w:val="28"/>
          <w:szCs w:val="28"/>
        </w:rPr>
        <w:t>Губернатора Рязанской области</w:t>
      </w:r>
      <w:r w:rsidRPr="00974DDE">
        <w:rPr>
          <w:sz w:val="28"/>
          <w:szCs w:val="28"/>
        </w:rPr>
        <w:t xml:space="preserve"> 1</w:t>
      </w:r>
      <w:r w:rsidR="00D42C26">
        <w:rPr>
          <w:sz w:val="28"/>
          <w:szCs w:val="28"/>
        </w:rPr>
        <w:t>1</w:t>
      </w:r>
      <w:r w:rsidRPr="00974DDE">
        <w:rPr>
          <w:sz w:val="28"/>
          <w:szCs w:val="28"/>
        </w:rPr>
        <w:t xml:space="preserve"> сентября 202</w:t>
      </w:r>
      <w:r w:rsidR="00D42C26">
        <w:rPr>
          <w:sz w:val="28"/>
          <w:szCs w:val="28"/>
        </w:rPr>
        <w:t>2</w:t>
      </w:r>
      <w:r w:rsidRPr="00974DDE">
        <w:rPr>
          <w:sz w:val="28"/>
          <w:szCs w:val="28"/>
        </w:rPr>
        <w:t xml:space="preserve"> года</w:t>
      </w:r>
      <w:r w:rsidRPr="00974DDE">
        <w:rPr>
          <w:b/>
          <w:sz w:val="28"/>
          <w:szCs w:val="28"/>
        </w:rPr>
        <w:t xml:space="preserve">, </w:t>
      </w:r>
      <w:r w:rsidRPr="00974DDE">
        <w:rPr>
          <w:sz w:val="28"/>
          <w:szCs w:val="28"/>
        </w:rPr>
        <w:t xml:space="preserve">территориальная избирательная комиссия Сасовского района  </w:t>
      </w:r>
      <w:r w:rsidRPr="00974DDE">
        <w:rPr>
          <w:b/>
          <w:sz w:val="28"/>
          <w:szCs w:val="28"/>
        </w:rPr>
        <w:t>РЕШИЛА</w:t>
      </w:r>
      <w:r w:rsidRPr="00974DDE">
        <w:rPr>
          <w:sz w:val="28"/>
          <w:szCs w:val="28"/>
        </w:rPr>
        <w:t xml:space="preserve">: </w:t>
      </w:r>
    </w:p>
    <w:p w:rsidR="00974DDE" w:rsidRPr="00974DDE" w:rsidRDefault="00974DDE" w:rsidP="001C1138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74DDE">
        <w:rPr>
          <w:b/>
          <w:sz w:val="28"/>
          <w:szCs w:val="28"/>
        </w:rPr>
        <w:t>1.</w:t>
      </w:r>
      <w:r w:rsidRPr="00974DDE">
        <w:rPr>
          <w:sz w:val="28"/>
          <w:szCs w:val="28"/>
        </w:rPr>
        <w:t xml:space="preserve"> Утвердить следующую схему передачи информации от участковых избирательных комиссий в территориальную избирательную комиссию Сасовского района:</w:t>
      </w:r>
    </w:p>
    <w:p w:rsidR="00974DDE" w:rsidRDefault="00D42C26" w:rsidP="001C1138">
      <w:pPr>
        <w:tabs>
          <w:tab w:val="left" w:pos="0"/>
          <w:tab w:val="left" w:pos="5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974DDE" w:rsidRPr="00974DDE">
        <w:rPr>
          <w:b/>
          <w:sz w:val="28"/>
          <w:szCs w:val="28"/>
        </w:rPr>
        <w:t xml:space="preserve"> сентября 202</w:t>
      </w:r>
      <w:r>
        <w:rPr>
          <w:b/>
          <w:sz w:val="28"/>
          <w:szCs w:val="28"/>
        </w:rPr>
        <w:t>2</w:t>
      </w:r>
      <w:r w:rsidR="00974DDE" w:rsidRPr="00974DDE">
        <w:rPr>
          <w:b/>
          <w:sz w:val="28"/>
          <w:szCs w:val="28"/>
        </w:rPr>
        <w:t xml:space="preserve"> года в 17.45 часов</w:t>
      </w:r>
    </w:p>
    <w:p w:rsidR="00987CC8" w:rsidRPr="00987CC8" w:rsidRDefault="00987CC8" w:rsidP="001C1138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87CC8">
        <w:rPr>
          <w:sz w:val="28"/>
          <w:szCs w:val="28"/>
        </w:rPr>
        <w:t>) номер избирательного участка</w:t>
      </w:r>
    </w:p>
    <w:p w:rsidR="00974DDE" w:rsidRPr="00974DDE" w:rsidRDefault="00987CC8" w:rsidP="001C1138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Start w:id="0" w:name="_GoBack"/>
      <w:bookmarkEnd w:id="0"/>
      <w:r w:rsidR="00974DDE" w:rsidRPr="00974DDE">
        <w:rPr>
          <w:sz w:val="28"/>
          <w:szCs w:val="28"/>
        </w:rPr>
        <w:t>число избирателей, включенных в списки избирателе</w:t>
      </w:r>
      <w:r>
        <w:rPr>
          <w:sz w:val="28"/>
          <w:szCs w:val="28"/>
        </w:rPr>
        <w:t>й</w:t>
      </w:r>
      <w:r w:rsidR="001C1138">
        <w:rPr>
          <w:sz w:val="28"/>
          <w:szCs w:val="28"/>
        </w:rPr>
        <w:t>.</w:t>
      </w:r>
    </w:p>
    <w:p w:rsidR="00974DDE" w:rsidRPr="00974DDE" w:rsidRDefault="00D42C26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974DDE" w:rsidRPr="00974DDE">
        <w:rPr>
          <w:b/>
          <w:sz w:val="28"/>
          <w:szCs w:val="28"/>
        </w:rPr>
        <w:t xml:space="preserve">  и 1</w:t>
      </w:r>
      <w:r>
        <w:rPr>
          <w:b/>
          <w:sz w:val="28"/>
          <w:szCs w:val="28"/>
        </w:rPr>
        <w:t>0</w:t>
      </w:r>
      <w:r w:rsidR="00974DDE" w:rsidRPr="00974DDE">
        <w:rPr>
          <w:b/>
          <w:sz w:val="28"/>
          <w:szCs w:val="28"/>
        </w:rPr>
        <w:t xml:space="preserve"> сентября 202</w:t>
      </w:r>
      <w:r>
        <w:rPr>
          <w:b/>
          <w:sz w:val="28"/>
          <w:szCs w:val="28"/>
        </w:rPr>
        <w:t>2</w:t>
      </w:r>
      <w:r w:rsidR="00974DDE" w:rsidRPr="00974DDE">
        <w:rPr>
          <w:b/>
          <w:sz w:val="28"/>
          <w:szCs w:val="28"/>
        </w:rPr>
        <w:t xml:space="preserve"> года в 7.45 часов 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74DDE">
        <w:rPr>
          <w:sz w:val="28"/>
          <w:szCs w:val="28"/>
        </w:rPr>
        <w:t>передаем</w:t>
      </w:r>
      <w:r w:rsidRPr="00974DDE">
        <w:rPr>
          <w:b/>
          <w:sz w:val="28"/>
          <w:szCs w:val="28"/>
        </w:rPr>
        <w:t xml:space="preserve"> </w:t>
      </w:r>
      <w:r w:rsidRPr="00974DDE">
        <w:rPr>
          <w:sz w:val="28"/>
          <w:szCs w:val="28"/>
        </w:rPr>
        <w:t>следующие сведения: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а) номер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б) сведения об открытии помещения избирательного участка (если не </w:t>
      </w:r>
      <w:proofErr w:type="gramStart"/>
      <w:r w:rsidRPr="00974DDE">
        <w:rPr>
          <w:sz w:val="28"/>
          <w:szCs w:val="28"/>
        </w:rPr>
        <w:t>открыт</w:t>
      </w:r>
      <w:proofErr w:type="gramEnd"/>
      <w:r w:rsidRPr="00974DDE">
        <w:rPr>
          <w:sz w:val="28"/>
          <w:szCs w:val="28"/>
        </w:rPr>
        <w:t>, то указать причину) и готовности участковой избирательной комиссии к проведению голосования;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в) число избирателей, включенных в списк</w:t>
      </w:r>
      <w:r w:rsidR="00987CC8">
        <w:rPr>
          <w:sz w:val="28"/>
          <w:szCs w:val="28"/>
        </w:rPr>
        <w:t>и избирателей</w:t>
      </w:r>
      <w:r w:rsidRPr="00974DDE">
        <w:rPr>
          <w:sz w:val="28"/>
          <w:szCs w:val="28"/>
        </w:rPr>
        <w:t>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г) количество лиц присутствующих на участке (по категориям);</w:t>
      </w:r>
    </w:p>
    <w:p w:rsidR="00974DDE" w:rsidRPr="00974DDE" w:rsidRDefault="001C1138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число заявлений на дому.</w:t>
      </w:r>
    </w:p>
    <w:p w:rsidR="00974DDE" w:rsidRPr="00974DDE" w:rsidRDefault="00D42C26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974DDE" w:rsidRPr="00974DDE">
        <w:rPr>
          <w:b/>
          <w:sz w:val="28"/>
          <w:szCs w:val="28"/>
        </w:rPr>
        <w:t xml:space="preserve"> и 1</w:t>
      </w:r>
      <w:r>
        <w:rPr>
          <w:b/>
          <w:sz w:val="28"/>
          <w:szCs w:val="28"/>
        </w:rPr>
        <w:t>0</w:t>
      </w:r>
      <w:r w:rsidR="00974DDE" w:rsidRPr="00974DDE">
        <w:rPr>
          <w:b/>
          <w:sz w:val="28"/>
          <w:szCs w:val="28"/>
        </w:rPr>
        <w:t xml:space="preserve"> сентября 202</w:t>
      </w:r>
      <w:r>
        <w:rPr>
          <w:b/>
          <w:sz w:val="28"/>
          <w:szCs w:val="28"/>
        </w:rPr>
        <w:t>2</w:t>
      </w:r>
      <w:r w:rsidR="00974DDE" w:rsidRPr="00974DDE">
        <w:rPr>
          <w:b/>
          <w:sz w:val="28"/>
          <w:szCs w:val="28"/>
        </w:rPr>
        <w:t xml:space="preserve"> года  в 14.30, 20.00 часов 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74DDE">
        <w:rPr>
          <w:sz w:val="28"/>
          <w:szCs w:val="28"/>
        </w:rPr>
        <w:t>передаем</w:t>
      </w:r>
      <w:r w:rsidRPr="00974DDE">
        <w:rPr>
          <w:b/>
          <w:sz w:val="28"/>
          <w:szCs w:val="28"/>
        </w:rPr>
        <w:t xml:space="preserve"> </w:t>
      </w:r>
      <w:r w:rsidRPr="00974DDE">
        <w:rPr>
          <w:sz w:val="28"/>
          <w:szCs w:val="28"/>
        </w:rPr>
        <w:t>следующие сведения: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а)  номер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б) число  избирателей, включенных в списк</w:t>
      </w:r>
      <w:r w:rsidR="00987CC8">
        <w:rPr>
          <w:sz w:val="28"/>
          <w:szCs w:val="28"/>
        </w:rPr>
        <w:t>и избирателей</w:t>
      </w:r>
      <w:r w:rsidRPr="00974DDE">
        <w:rPr>
          <w:sz w:val="28"/>
          <w:szCs w:val="28"/>
        </w:rPr>
        <w:t>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в) число избирателей, получивших бюллетени на это время;</w:t>
      </w:r>
    </w:p>
    <w:p w:rsidR="001C1138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г) количество лиц присутствующих на участке (по категориям).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д) число заявлений о голосовании вне помещения;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е) число </w:t>
      </w:r>
      <w:proofErr w:type="gramStart"/>
      <w:r w:rsidRPr="00974DDE">
        <w:rPr>
          <w:sz w:val="28"/>
          <w:szCs w:val="28"/>
        </w:rPr>
        <w:t>проголосовавших</w:t>
      </w:r>
      <w:proofErr w:type="gramEnd"/>
      <w:r w:rsidRPr="00974DDE">
        <w:rPr>
          <w:sz w:val="28"/>
          <w:szCs w:val="28"/>
        </w:rPr>
        <w:t xml:space="preserve"> вне помещения.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 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974DDE">
        <w:rPr>
          <w:b/>
          <w:sz w:val="28"/>
          <w:szCs w:val="28"/>
        </w:rPr>
        <w:t>1</w:t>
      </w:r>
      <w:r w:rsidR="00D42C26">
        <w:rPr>
          <w:b/>
          <w:sz w:val="28"/>
          <w:szCs w:val="28"/>
        </w:rPr>
        <w:t>1</w:t>
      </w:r>
      <w:r w:rsidRPr="00974DDE">
        <w:rPr>
          <w:b/>
          <w:sz w:val="28"/>
          <w:szCs w:val="28"/>
        </w:rPr>
        <w:t xml:space="preserve"> сентября 202</w:t>
      </w:r>
      <w:r w:rsidR="00D42C26">
        <w:rPr>
          <w:b/>
          <w:sz w:val="28"/>
          <w:szCs w:val="28"/>
        </w:rPr>
        <w:t>2</w:t>
      </w:r>
      <w:r w:rsidRPr="00974DDE">
        <w:rPr>
          <w:b/>
          <w:sz w:val="28"/>
          <w:szCs w:val="28"/>
        </w:rPr>
        <w:t xml:space="preserve"> года </w:t>
      </w:r>
      <w:r w:rsidRPr="00974DDE">
        <w:rPr>
          <w:sz w:val="28"/>
          <w:szCs w:val="28"/>
        </w:rPr>
        <w:t xml:space="preserve"> </w:t>
      </w:r>
      <w:r w:rsidRPr="00974DDE">
        <w:rPr>
          <w:b/>
          <w:sz w:val="28"/>
          <w:szCs w:val="28"/>
        </w:rPr>
        <w:t xml:space="preserve"> в   7  часов 45 минут: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а) номер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lastRenderedPageBreak/>
        <w:t xml:space="preserve">б) сведения об открытии помещения избирательного участка (если не </w:t>
      </w:r>
      <w:proofErr w:type="gramStart"/>
      <w:r w:rsidRPr="00974DDE">
        <w:rPr>
          <w:sz w:val="28"/>
          <w:szCs w:val="28"/>
        </w:rPr>
        <w:t>открыт</w:t>
      </w:r>
      <w:proofErr w:type="gramEnd"/>
      <w:r w:rsidRPr="00974DDE">
        <w:rPr>
          <w:sz w:val="28"/>
          <w:szCs w:val="28"/>
        </w:rPr>
        <w:t>, то указать причину) и готовности участковой избирательной комиссии к проведению голосования;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в) число избирателей, включенных в списки избир</w:t>
      </w:r>
      <w:r w:rsidR="00987CC8">
        <w:rPr>
          <w:sz w:val="28"/>
          <w:szCs w:val="28"/>
        </w:rPr>
        <w:t>ателей</w:t>
      </w:r>
      <w:r w:rsidRPr="00974DDE">
        <w:rPr>
          <w:sz w:val="28"/>
          <w:szCs w:val="28"/>
        </w:rPr>
        <w:t>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г) количество лиц присутствующих на участке (по категориям);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д) число заявлений о голосовании вне помещения.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>в    9.30;   11.30;    14.30;   17.30: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>о ходе голосования (по схеме):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а) номер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б) число избирателей, включенных в список избирателей (отдельно по федеральному и одномандатному округу);</w:t>
      </w:r>
    </w:p>
    <w:p w:rsidR="00974DDE" w:rsidRPr="00974DDE" w:rsidRDefault="00974DDE" w:rsidP="001C1138">
      <w:pPr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в) число избирателей, получивших бюллетени на это время;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г) отмечались ли случаи нарушения федерального и областного законодательства - если «да», то указать в какой форме;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д) количество лиц присутствующих на участке (по категориям);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е) число заявлений о голосовании вне помещения;</w:t>
      </w:r>
    </w:p>
    <w:p w:rsidR="00974DDE" w:rsidRPr="001C1138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з) число </w:t>
      </w:r>
      <w:proofErr w:type="gramStart"/>
      <w:r w:rsidRPr="00974DDE">
        <w:rPr>
          <w:sz w:val="28"/>
          <w:szCs w:val="28"/>
        </w:rPr>
        <w:t>проголосовавших</w:t>
      </w:r>
      <w:proofErr w:type="gramEnd"/>
      <w:r w:rsidRPr="00974DDE">
        <w:rPr>
          <w:sz w:val="28"/>
          <w:szCs w:val="28"/>
        </w:rPr>
        <w:t xml:space="preserve"> вне помещения.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>в    20.00 часов: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а) номер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б) сведения о закрытии избирательного участка;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в) число избирателей, включенных в списо</w:t>
      </w:r>
      <w:r w:rsidR="00987CC8">
        <w:rPr>
          <w:sz w:val="28"/>
          <w:szCs w:val="28"/>
        </w:rPr>
        <w:t>к избирателей</w:t>
      </w:r>
      <w:r w:rsidRPr="00974DDE">
        <w:rPr>
          <w:sz w:val="28"/>
          <w:szCs w:val="28"/>
        </w:rPr>
        <w:t>;</w:t>
      </w:r>
    </w:p>
    <w:p w:rsidR="00974DDE" w:rsidRPr="00974DDE" w:rsidRDefault="00974DDE" w:rsidP="001C1138">
      <w:pPr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г) число избирателей, получивших бюллетени на 20.00;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д) количество лиц присутствующих на участке (по категориям);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е) число заявлений о голосовании вне помещения;</w:t>
      </w:r>
    </w:p>
    <w:p w:rsidR="00974DDE" w:rsidRPr="00974DDE" w:rsidRDefault="00974DDE" w:rsidP="001C11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з) число </w:t>
      </w:r>
      <w:proofErr w:type="gramStart"/>
      <w:r w:rsidRPr="00974DDE">
        <w:rPr>
          <w:sz w:val="28"/>
          <w:szCs w:val="28"/>
        </w:rPr>
        <w:t>проголосовавших</w:t>
      </w:r>
      <w:proofErr w:type="gramEnd"/>
      <w:r w:rsidRPr="00974DDE">
        <w:rPr>
          <w:sz w:val="28"/>
          <w:szCs w:val="28"/>
        </w:rPr>
        <w:t xml:space="preserve"> вне помещения.</w:t>
      </w:r>
    </w:p>
    <w:p w:rsidR="00974DDE" w:rsidRPr="00974DDE" w:rsidRDefault="00974DDE" w:rsidP="001C1138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974DDE" w:rsidRPr="00974DDE" w:rsidRDefault="00974DDE" w:rsidP="00974DDE">
      <w:pPr>
        <w:tabs>
          <w:tab w:val="left" w:pos="0"/>
        </w:tabs>
        <w:ind w:firstLine="540"/>
        <w:rPr>
          <w:sz w:val="28"/>
          <w:szCs w:val="28"/>
        </w:rPr>
      </w:pPr>
      <w:r w:rsidRPr="001C1138">
        <w:rPr>
          <w:sz w:val="28"/>
          <w:szCs w:val="28"/>
        </w:rPr>
        <w:t>2.</w:t>
      </w:r>
      <w:r w:rsidRPr="00974DDE">
        <w:rPr>
          <w:sz w:val="28"/>
          <w:szCs w:val="28"/>
        </w:rPr>
        <w:t xml:space="preserve"> Утвердить состав рабочей группы по приему информации от УИК в период с </w:t>
      </w:r>
      <w:r w:rsidRPr="00974DDE">
        <w:rPr>
          <w:b/>
          <w:sz w:val="28"/>
          <w:szCs w:val="28"/>
        </w:rPr>
        <w:t>7.30</w:t>
      </w:r>
      <w:r w:rsidRPr="00974DDE">
        <w:rPr>
          <w:sz w:val="28"/>
          <w:szCs w:val="28"/>
        </w:rPr>
        <w:t xml:space="preserve"> до </w:t>
      </w:r>
      <w:r w:rsidRPr="00974DDE">
        <w:rPr>
          <w:b/>
          <w:sz w:val="28"/>
          <w:szCs w:val="28"/>
        </w:rPr>
        <w:t>20.00</w:t>
      </w:r>
      <w:r w:rsidRPr="00974DDE">
        <w:rPr>
          <w:sz w:val="28"/>
          <w:szCs w:val="28"/>
        </w:rPr>
        <w:t xml:space="preserve"> часов в день выборов</w:t>
      </w:r>
      <w:r w:rsidRPr="00974DDE">
        <w:rPr>
          <w:b/>
          <w:sz w:val="28"/>
          <w:szCs w:val="28"/>
        </w:rPr>
        <w:t xml:space="preserve"> 1</w:t>
      </w:r>
      <w:r w:rsidR="00987CC8">
        <w:rPr>
          <w:b/>
          <w:sz w:val="28"/>
          <w:szCs w:val="28"/>
        </w:rPr>
        <w:t>1</w:t>
      </w:r>
      <w:r w:rsidRPr="00974DDE">
        <w:rPr>
          <w:b/>
          <w:sz w:val="28"/>
          <w:szCs w:val="28"/>
        </w:rPr>
        <w:t>сентября 202</w:t>
      </w:r>
      <w:r w:rsidR="00987CC8">
        <w:rPr>
          <w:b/>
          <w:sz w:val="28"/>
          <w:szCs w:val="28"/>
        </w:rPr>
        <w:t>2</w:t>
      </w:r>
      <w:r w:rsidRPr="00974DDE">
        <w:rPr>
          <w:b/>
          <w:sz w:val="28"/>
          <w:szCs w:val="28"/>
        </w:rPr>
        <w:t>года:</w:t>
      </w:r>
      <w:r w:rsidRPr="00974DDE">
        <w:rPr>
          <w:sz w:val="28"/>
          <w:szCs w:val="28"/>
        </w:rPr>
        <w:t xml:space="preserve"> </w:t>
      </w:r>
    </w:p>
    <w:p w:rsidR="00974DDE" w:rsidRPr="00974DDE" w:rsidRDefault="00974DDE" w:rsidP="00974DDE">
      <w:pPr>
        <w:tabs>
          <w:tab w:val="left" w:pos="0"/>
        </w:tabs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402"/>
        <w:gridCol w:w="2977"/>
      </w:tblGrid>
      <w:tr w:rsidR="00974DDE" w:rsidRPr="00974DDE" w:rsidTr="00974DDE">
        <w:tc>
          <w:tcPr>
            <w:tcW w:w="3794" w:type="dxa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  <w:tc>
          <w:tcPr>
            <w:tcW w:w="3402" w:type="dxa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Номер телефона, по которому передается информация</w:t>
            </w:r>
          </w:p>
        </w:tc>
        <w:tc>
          <w:tcPr>
            <w:tcW w:w="2977" w:type="dxa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Ф.И.О. члена рабочей группы</w:t>
            </w:r>
          </w:p>
        </w:tc>
      </w:tr>
      <w:tr w:rsidR="00974DDE" w:rsidRPr="00974DDE" w:rsidTr="00974DDE">
        <w:trPr>
          <w:trHeight w:val="1778"/>
        </w:trPr>
        <w:tc>
          <w:tcPr>
            <w:tcW w:w="3794" w:type="dxa"/>
            <w:vAlign w:val="center"/>
          </w:tcPr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526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529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531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533</w:t>
            </w:r>
            <w:r>
              <w:rPr>
                <w:b/>
                <w:sz w:val="28"/>
                <w:szCs w:val="28"/>
              </w:rPr>
              <w:t>,</w:t>
            </w:r>
          </w:p>
          <w:p w:rsid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535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536</w:t>
            </w:r>
            <w:r>
              <w:rPr>
                <w:b/>
                <w:sz w:val="28"/>
                <w:szCs w:val="28"/>
              </w:rPr>
              <w:t xml:space="preserve">, 537, </w:t>
            </w:r>
            <w:r w:rsidRPr="00974DDE">
              <w:rPr>
                <w:b/>
                <w:sz w:val="28"/>
                <w:szCs w:val="28"/>
              </w:rPr>
              <w:t>538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540</w:t>
            </w:r>
            <w:r>
              <w:rPr>
                <w:b/>
                <w:sz w:val="28"/>
                <w:szCs w:val="28"/>
              </w:rPr>
              <w:t xml:space="preserve">, 541, 542, </w:t>
            </w:r>
            <w:r w:rsidRPr="00974DDE">
              <w:rPr>
                <w:b/>
                <w:sz w:val="28"/>
                <w:szCs w:val="28"/>
              </w:rPr>
              <w:t>543</w:t>
            </w:r>
          </w:p>
        </w:tc>
        <w:tc>
          <w:tcPr>
            <w:tcW w:w="3402" w:type="dxa"/>
            <w:vAlign w:val="center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8(49133)5-03-86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Балашова Наталья Владимировна</w:t>
            </w:r>
          </w:p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</w:p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</w:p>
        </w:tc>
      </w:tr>
      <w:tr w:rsidR="00974DDE" w:rsidRPr="00974DDE" w:rsidTr="00974DDE">
        <w:trPr>
          <w:trHeight w:val="2093"/>
        </w:trPr>
        <w:tc>
          <w:tcPr>
            <w:tcW w:w="3794" w:type="dxa"/>
            <w:vAlign w:val="center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544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545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546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547</w:t>
            </w:r>
            <w:r>
              <w:rPr>
                <w:b/>
                <w:sz w:val="28"/>
                <w:szCs w:val="28"/>
              </w:rPr>
              <w:t>,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548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551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552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553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556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557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560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561</w:t>
            </w:r>
          </w:p>
        </w:tc>
        <w:tc>
          <w:tcPr>
            <w:tcW w:w="3402" w:type="dxa"/>
            <w:vAlign w:val="center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8(49133)5-00-15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Емелёва </w:t>
            </w:r>
          </w:p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Елена Владимировна</w:t>
            </w:r>
          </w:p>
        </w:tc>
      </w:tr>
      <w:tr w:rsidR="00974DDE" w:rsidRPr="00974DDE" w:rsidTr="00974DDE">
        <w:trPr>
          <w:trHeight w:val="1853"/>
        </w:trPr>
        <w:tc>
          <w:tcPr>
            <w:tcW w:w="3794" w:type="dxa"/>
            <w:vAlign w:val="center"/>
          </w:tcPr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lastRenderedPageBreak/>
              <w:t>526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529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531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533</w:t>
            </w:r>
            <w:r>
              <w:rPr>
                <w:b/>
                <w:sz w:val="28"/>
                <w:szCs w:val="28"/>
              </w:rPr>
              <w:t>,</w:t>
            </w:r>
          </w:p>
          <w:p w:rsid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535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536</w:t>
            </w:r>
            <w:r>
              <w:rPr>
                <w:b/>
                <w:sz w:val="28"/>
                <w:szCs w:val="28"/>
              </w:rPr>
              <w:t xml:space="preserve">, 537, </w:t>
            </w:r>
            <w:r w:rsidRPr="00974DDE">
              <w:rPr>
                <w:b/>
                <w:sz w:val="28"/>
                <w:szCs w:val="28"/>
              </w:rPr>
              <w:t>538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539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540</w:t>
            </w:r>
            <w:r>
              <w:rPr>
                <w:b/>
                <w:sz w:val="28"/>
                <w:szCs w:val="28"/>
              </w:rPr>
              <w:t xml:space="preserve">, 541, 542, </w:t>
            </w:r>
            <w:r w:rsidRPr="00974DDE">
              <w:rPr>
                <w:b/>
                <w:sz w:val="28"/>
                <w:szCs w:val="28"/>
              </w:rPr>
              <w:t>543</w:t>
            </w:r>
          </w:p>
        </w:tc>
        <w:tc>
          <w:tcPr>
            <w:tcW w:w="3402" w:type="dxa"/>
            <w:vAlign w:val="center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8(49133)5-11-40</w:t>
            </w:r>
          </w:p>
        </w:tc>
        <w:tc>
          <w:tcPr>
            <w:tcW w:w="2977" w:type="dxa"/>
            <w:vAlign w:val="center"/>
          </w:tcPr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Паршина Наталья Владимировна</w:t>
            </w:r>
          </w:p>
        </w:tc>
      </w:tr>
      <w:tr w:rsidR="00974DDE" w:rsidRPr="00974DDE" w:rsidTr="00974DDE">
        <w:trPr>
          <w:trHeight w:val="1265"/>
        </w:trPr>
        <w:tc>
          <w:tcPr>
            <w:tcW w:w="3794" w:type="dxa"/>
            <w:vAlign w:val="center"/>
          </w:tcPr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544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545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546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547</w:t>
            </w:r>
            <w:r>
              <w:rPr>
                <w:b/>
                <w:sz w:val="28"/>
                <w:szCs w:val="28"/>
              </w:rPr>
              <w:t>,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548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549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551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552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553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554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556</w:t>
            </w:r>
          </w:p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557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558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559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560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74DDE">
              <w:rPr>
                <w:b/>
                <w:sz w:val="28"/>
                <w:szCs w:val="28"/>
              </w:rPr>
              <w:t>561</w:t>
            </w:r>
          </w:p>
        </w:tc>
        <w:tc>
          <w:tcPr>
            <w:tcW w:w="3402" w:type="dxa"/>
            <w:vAlign w:val="center"/>
          </w:tcPr>
          <w:p w:rsidR="00974DDE" w:rsidRPr="00974DDE" w:rsidRDefault="00974DDE" w:rsidP="00974DDE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8(49133)5-03-86</w:t>
            </w:r>
          </w:p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74DDE" w:rsidRPr="00974DDE" w:rsidRDefault="00974DDE" w:rsidP="00565D99">
            <w:pPr>
              <w:jc w:val="center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Синицына Екатерина Викторовна</w:t>
            </w:r>
          </w:p>
        </w:tc>
      </w:tr>
    </w:tbl>
    <w:p w:rsidR="00974DDE" w:rsidRPr="00974DDE" w:rsidRDefault="00974DDE" w:rsidP="00974DDE">
      <w:pPr>
        <w:ind w:firstLine="708"/>
        <w:jc w:val="both"/>
        <w:rPr>
          <w:b/>
          <w:sz w:val="28"/>
          <w:szCs w:val="28"/>
        </w:rPr>
      </w:pPr>
    </w:p>
    <w:p w:rsidR="00974DDE" w:rsidRPr="00974DDE" w:rsidRDefault="00974DDE" w:rsidP="00974DDE">
      <w:pPr>
        <w:spacing w:line="360" w:lineRule="auto"/>
        <w:ind w:firstLine="567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3. Утвердить Перечень документов, представляемых участковыми избирательными комиссиями </w:t>
      </w:r>
      <w:r>
        <w:rPr>
          <w:sz w:val="28"/>
          <w:szCs w:val="28"/>
        </w:rPr>
        <w:t xml:space="preserve">Сасовского </w:t>
      </w:r>
      <w:r w:rsidRPr="00974DDE">
        <w:rPr>
          <w:sz w:val="28"/>
          <w:szCs w:val="28"/>
        </w:rPr>
        <w:t xml:space="preserve"> района в территориальную избирательную комиссию </w:t>
      </w:r>
      <w:r w:rsidR="00987CC8">
        <w:rPr>
          <w:sz w:val="28"/>
          <w:szCs w:val="28"/>
        </w:rPr>
        <w:t xml:space="preserve">Сасовского </w:t>
      </w:r>
      <w:r w:rsidRPr="00974DDE">
        <w:rPr>
          <w:sz w:val="28"/>
          <w:szCs w:val="28"/>
        </w:rPr>
        <w:t xml:space="preserve">района по выборам </w:t>
      </w:r>
      <w:r w:rsidR="00987CC8">
        <w:rPr>
          <w:sz w:val="28"/>
          <w:szCs w:val="28"/>
        </w:rPr>
        <w:t>Губернатора Рязанской области</w:t>
      </w:r>
      <w:r>
        <w:rPr>
          <w:sz w:val="28"/>
          <w:szCs w:val="28"/>
        </w:rPr>
        <w:t xml:space="preserve">  (приложение</w:t>
      </w:r>
      <w:r w:rsidRPr="00974DDE">
        <w:rPr>
          <w:sz w:val="28"/>
          <w:szCs w:val="28"/>
        </w:rPr>
        <w:t xml:space="preserve">). </w:t>
      </w:r>
    </w:p>
    <w:p w:rsidR="00974DDE" w:rsidRDefault="00974DDE" w:rsidP="00974DDE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69BB">
        <w:rPr>
          <w:sz w:val="28"/>
          <w:szCs w:val="28"/>
        </w:rPr>
        <w:t xml:space="preserve">. </w:t>
      </w:r>
      <w:proofErr w:type="gramStart"/>
      <w:r w:rsidRPr="008E69BB">
        <w:rPr>
          <w:sz w:val="28"/>
          <w:szCs w:val="28"/>
        </w:rPr>
        <w:t>Разместить</w:t>
      </w:r>
      <w:proofErr w:type="gramEnd"/>
      <w:r w:rsidRPr="008E69BB">
        <w:rPr>
          <w:sz w:val="28"/>
          <w:szCs w:val="28"/>
        </w:rPr>
        <w:t xml:space="preserve"> настоящее решение на сайте </w:t>
      </w:r>
      <w:hyperlink r:id="rId6" w:history="1">
        <w:r w:rsidRPr="008E69BB">
          <w:rPr>
            <w:rStyle w:val="a8"/>
            <w:sz w:val="28"/>
            <w:szCs w:val="28"/>
            <w:lang w:val="en-US"/>
          </w:rPr>
          <w:t>https</w:t>
        </w:r>
        <w:r w:rsidRPr="008E69BB">
          <w:rPr>
            <w:rStyle w:val="a8"/>
            <w:sz w:val="28"/>
            <w:szCs w:val="28"/>
          </w:rPr>
          <w:t>://</w:t>
        </w:r>
        <w:proofErr w:type="spellStart"/>
        <w:r w:rsidRPr="008E69BB">
          <w:rPr>
            <w:rStyle w:val="a8"/>
            <w:sz w:val="28"/>
            <w:szCs w:val="28"/>
            <w:lang w:val="en-US"/>
          </w:rPr>
          <w:t>moivibori</w:t>
        </w:r>
        <w:proofErr w:type="spellEnd"/>
        <w:r w:rsidRPr="008E69BB">
          <w:rPr>
            <w:rStyle w:val="a8"/>
            <w:sz w:val="28"/>
            <w:szCs w:val="28"/>
          </w:rPr>
          <w:t>.</w:t>
        </w:r>
        <w:proofErr w:type="spellStart"/>
        <w:r w:rsidRPr="008E69BB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E69BB">
          <w:rPr>
            <w:rStyle w:val="a8"/>
            <w:sz w:val="28"/>
            <w:szCs w:val="28"/>
          </w:rPr>
          <w:t>/</w:t>
        </w:r>
      </w:hyperlink>
      <w:r w:rsidRPr="008E69BB">
        <w:rPr>
          <w:sz w:val="28"/>
          <w:szCs w:val="28"/>
        </w:rPr>
        <w:t xml:space="preserve"> в разделе =&gt; ТИК Сасовского района и на странице территориальной избирательной комиссии Сасовского района   официального интернет-сайта администрации Сасовского района.</w:t>
      </w:r>
    </w:p>
    <w:p w:rsidR="00974DDE" w:rsidRDefault="00974DDE" w:rsidP="00974DDE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C1138" w:rsidRDefault="001C1138" w:rsidP="00974DDE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C1138" w:rsidRPr="00C63F09" w:rsidRDefault="001C1138" w:rsidP="00974DDE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74DDE" w:rsidRPr="008E69BB" w:rsidRDefault="00974DDE" w:rsidP="00974DDE">
      <w:pPr>
        <w:ind w:firstLine="709"/>
        <w:jc w:val="both"/>
        <w:rPr>
          <w:sz w:val="16"/>
          <w:szCs w:val="16"/>
        </w:rPr>
      </w:pPr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 xml:space="preserve">Председатель </w:t>
      </w:r>
      <w:proofErr w:type="gramStart"/>
      <w:r w:rsidRPr="003B1ADA">
        <w:rPr>
          <w:bCs/>
          <w:sz w:val="28"/>
          <w:szCs w:val="28"/>
        </w:rPr>
        <w:t>территориальной</w:t>
      </w:r>
      <w:proofErr w:type="gramEnd"/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 xml:space="preserve">избирательной комиссии                                                                           </w:t>
      </w:r>
      <w:r>
        <w:rPr>
          <w:bCs/>
          <w:sz w:val="28"/>
          <w:szCs w:val="28"/>
        </w:rPr>
        <w:t>В.Н. Федулова</w:t>
      </w:r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 xml:space="preserve">Секретарь </w:t>
      </w:r>
      <w:proofErr w:type="gramStart"/>
      <w:r w:rsidRPr="003B1ADA">
        <w:rPr>
          <w:bCs/>
          <w:sz w:val="28"/>
          <w:szCs w:val="28"/>
        </w:rPr>
        <w:t>территориальной</w:t>
      </w:r>
      <w:proofErr w:type="gramEnd"/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избирательной комиссии                                                                                 Н.В. Прихно</w:t>
      </w:r>
    </w:p>
    <w:p w:rsidR="00974DDE" w:rsidRPr="003B1ADA" w:rsidRDefault="00974DDE" w:rsidP="00974D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4DDE" w:rsidRPr="00974DDE" w:rsidRDefault="00974DDE" w:rsidP="00974DDE">
      <w:pPr>
        <w:ind w:left="6946"/>
        <w:jc w:val="right"/>
        <w:rPr>
          <w:sz w:val="28"/>
          <w:szCs w:val="28"/>
        </w:rPr>
      </w:pPr>
      <w:r w:rsidRPr="00D14863">
        <w:rPr>
          <w:sz w:val="26"/>
          <w:szCs w:val="26"/>
        </w:rPr>
        <w:br w:type="page"/>
      </w:r>
      <w:r w:rsidRPr="00974DDE">
        <w:rPr>
          <w:sz w:val="28"/>
          <w:szCs w:val="28"/>
        </w:rPr>
        <w:lastRenderedPageBreak/>
        <w:t xml:space="preserve">Приложение </w:t>
      </w:r>
    </w:p>
    <w:p w:rsidR="00974DDE" w:rsidRPr="00974DDE" w:rsidRDefault="00974DDE" w:rsidP="00974DDE">
      <w:pPr>
        <w:ind w:left="4820" w:right="-118"/>
        <w:jc w:val="right"/>
        <w:rPr>
          <w:sz w:val="28"/>
          <w:szCs w:val="28"/>
        </w:rPr>
      </w:pPr>
      <w:r w:rsidRPr="00974DD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 </w:t>
      </w:r>
      <w:r w:rsidRPr="00974DDE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Сасовского района</w:t>
      </w:r>
    </w:p>
    <w:p w:rsidR="00974DDE" w:rsidRPr="00974DDE" w:rsidRDefault="00974DDE" w:rsidP="00974DDE">
      <w:pPr>
        <w:ind w:left="6946" w:right="-118"/>
        <w:jc w:val="right"/>
        <w:rPr>
          <w:sz w:val="28"/>
          <w:szCs w:val="28"/>
        </w:rPr>
      </w:pPr>
      <w:r w:rsidRPr="00974DDE">
        <w:rPr>
          <w:sz w:val="28"/>
          <w:szCs w:val="28"/>
        </w:rPr>
        <w:t xml:space="preserve">от </w:t>
      </w:r>
      <w:r w:rsidR="00987CC8">
        <w:rPr>
          <w:sz w:val="28"/>
          <w:szCs w:val="28"/>
        </w:rPr>
        <w:t xml:space="preserve">19.08.2022 </w:t>
      </w:r>
      <w:r w:rsidRPr="00974DDE">
        <w:rPr>
          <w:sz w:val="28"/>
          <w:szCs w:val="28"/>
        </w:rPr>
        <w:t xml:space="preserve"> г. </w:t>
      </w:r>
      <w:r w:rsidR="00987CC8">
        <w:rPr>
          <w:sz w:val="28"/>
          <w:szCs w:val="28"/>
        </w:rPr>
        <w:t>32/136</w:t>
      </w:r>
    </w:p>
    <w:p w:rsidR="00974DDE" w:rsidRPr="00974DDE" w:rsidRDefault="00974DDE" w:rsidP="00974DDE">
      <w:pPr>
        <w:ind w:left="6946" w:right="-118"/>
        <w:jc w:val="center"/>
        <w:rPr>
          <w:sz w:val="28"/>
          <w:szCs w:val="28"/>
        </w:rPr>
      </w:pPr>
    </w:p>
    <w:p w:rsidR="00974DDE" w:rsidRPr="00974DDE" w:rsidRDefault="00974DDE" w:rsidP="00974DDE">
      <w:pPr>
        <w:jc w:val="center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 xml:space="preserve">Перечень документов для определения итогов голосования по выборам </w:t>
      </w:r>
    </w:p>
    <w:p w:rsidR="00974DDE" w:rsidRPr="00974DDE" w:rsidRDefault="00974DDE" w:rsidP="00974DDE">
      <w:pPr>
        <w:jc w:val="center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 xml:space="preserve">по выборам </w:t>
      </w:r>
      <w:r w:rsidR="00987CC8">
        <w:rPr>
          <w:b/>
          <w:sz w:val="28"/>
          <w:szCs w:val="28"/>
        </w:rPr>
        <w:t>Губернатора Рязанской области</w:t>
      </w:r>
      <w:r w:rsidRPr="00974DDE">
        <w:rPr>
          <w:b/>
          <w:sz w:val="28"/>
          <w:szCs w:val="28"/>
        </w:rPr>
        <w:t xml:space="preserve"> 1</w:t>
      </w:r>
      <w:r w:rsidR="00987CC8">
        <w:rPr>
          <w:b/>
          <w:sz w:val="28"/>
          <w:szCs w:val="28"/>
        </w:rPr>
        <w:t>1</w:t>
      </w:r>
      <w:r w:rsidRPr="00974DDE">
        <w:rPr>
          <w:b/>
          <w:sz w:val="28"/>
          <w:szCs w:val="28"/>
        </w:rPr>
        <w:t xml:space="preserve"> сентября 202</w:t>
      </w:r>
      <w:r w:rsidR="00987CC8">
        <w:rPr>
          <w:b/>
          <w:sz w:val="28"/>
          <w:szCs w:val="28"/>
        </w:rPr>
        <w:t>2</w:t>
      </w:r>
      <w:r w:rsidRPr="00974DDE">
        <w:rPr>
          <w:b/>
          <w:sz w:val="28"/>
          <w:szCs w:val="28"/>
        </w:rPr>
        <w:t xml:space="preserve"> года, </w:t>
      </w:r>
      <w:proofErr w:type="gramStart"/>
      <w:r w:rsidRPr="00974DDE">
        <w:rPr>
          <w:b/>
          <w:sz w:val="28"/>
          <w:szCs w:val="28"/>
        </w:rPr>
        <w:t>представляемых</w:t>
      </w:r>
      <w:proofErr w:type="gramEnd"/>
      <w:r w:rsidRPr="00974DDE">
        <w:rPr>
          <w:b/>
          <w:sz w:val="28"/>
          <w:szCs w:val="28"/>
        </w:rPr>
        <w:t xml:space="preserve"> участковыми избирательными комиссиями в территориальную избирательную комиссию Сасовского  района</w:t>
      </w:r>
    </w:p>
    <w:p w:rsidR="00974DDE" w:rsidRPr="00974DDE" w:rsidRDefault="00974DDE" w:rsidP="00974DDE">
      <w:pPr>
        <w:ind w:left="6946" w:right="-118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974DDE" w:rsidRPr="00974DDE" w:rsidTr="00974DDE">
        <w:tc>
          <w:tcPr>
            <w:tcW w:w="675" w:type="dxa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974DDE" w:rsidRPr="00974DDE" w:rsidRDefault="00974DDE" w:rsidP="00565D99">
            <w:pPr>
              <w:jc w:val="center"/>
              <w:rPr>
                <w:b/>
                <w:sz w:val="28"/>
                <w:szCs w:val="28"/>
              </w:rPr>
            </w:pPr>
            <w:r w:rsidRPr="00974DDE">
              <w:rPr>
                <w:b/>
                <w:sz w:val="28"/>
                <w:szCs w:val="28"/>
              </w:rPr>
              <w:t xml:space="preserve">Документы, прилагаемые при представлении в ТИК протокола УИК об итогах голосования 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87CC8" w:rsidP="00565D99">
            <w:pPr>
              <w:pStyle w:val="-11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  <w:r w:rsidR="00974DDE" w:rsidRPr="00974DDE">
              <w:rPr>
                <w:sz w:val="28"/>
                <w:szCs w:val="28"/>
              </w:rPr>
              <w:t xml:space="preserve"> УИК об итога</w:t>
            </w:r>
            <w:r>
              <w:rPr>
                <w:sz w:val="28"/>
                <w:szCs w:val="28"/>
              </w:rPr>
              <w:t>х голосования</w:t>
            </w:r>
            <w:r w:rsidR="00974DDE" w:rsidRPr="00974DDE">
              <w:rPr>
                <w:sz w:val="28"/>
                <w:szCs w:val="28"/>
              </w:rPr>
              <w:t>, к которым прилагаются: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pStyle w:val="-11"/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 особые мнения членов УИК с правом решающего голоса (при 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987CC8">
            <w:pPr>
              <w:pStyle w:val="-11"/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жалобы (заявления) на нарушение </w:t>
            </w:r>
            <w:r w:rsidR="00987CC8">
              <w:rPr>
                <w:sz w:val="28"/>
                <w:szCs w:val="28"/>
              </w:rPr>
              <w:t xml:space="preserve">Закона Рязанской области «О выборах Губернатора Рязанской области», </w:t>
            </w:r>
            <w:r w:rsidRPr="00974DDE">
              <w:rPr>
                <w:sz w:val="28"/>
                <w:szCs w:val="28"/>
              </w:rPr>
              <w:t>поступившие в УИК в дни голосования и до окончания подсчета голосов избирателей, реестр учета указанных жалоб, а также принятые по ним решения УИК (при 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pStyle w:val="-11"/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список лиц, присутствующих при проведении голосования, подсчете голосов избирателей и составлении протокола УИК;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 о числе избирателей, принявших участие в выборах на основании заявлений о включении в список избирателей по месту нахождения;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реестр регистрации выдачи заверенных копий протоколов УИК (при 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акты о проведении голосования с использо</w:t>
            </w:r>
            <w:r w:rsidR="00987CC8">
              <w:rPr>
                <w:sz w:val="28"/>
                <w:szCs w:val="28"/>
              </w:rPr>
              <w:t>ванием переносных</w:t>
            </w:r>
            <w:r w:rsidRPr="00974DDE">
              <w:rPr>
                <w:sz w:val="28"/>
                <w:szCs w:val="28"/>
              </w:rPr>
              <w:t xml:space="preserve"> ящиков для голосования и </w:t>
            </w:r>
            <w:proofErr w:type="gramStart"/>
            <w:r w:rsidRPr="00974DDE">
              <w:rPr>
                <w:sz w:val="28"/>
                <w:szCs w:val="28"/>
              </w:rPr>
              <w:t>сейф-пакетов</w:t>
            </w:r>
            <w:proofErr w:type="gramEnd"/>
            <w:r w:rsidRPr="00974DDE">
              <w:rPr>
                <w:sz w:val="28"/>
                <w:szCs w:val="28"/>
              </w:rPr>
              <w:t>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реестр заявлений (обращений) о голосовании вне помещения для голосования;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акты о проведении голосования вне помещения для голосования;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 о проверке контрольных соотношений в протоколе УИК (составляется в случае невыполнения контрольного соотношения в результате дополнительного подсчета по строкам 2, 3, 4, 5, 6);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акты о превышении числа бюллетеней, извлеченных из переносного ящика для голосования, над числом заявлений избирателей, содержащих отметку о получении бюллетеня для голосования вне помещения для голосования (при 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987CC8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акт (акты) о признании </w:t>
            </w:r>
            <w:proofErr w:type="gramStart"/>
            <w:r w:rsidRPr="00974DDE">
              <w:rPr>
                <w:sz w:val="28"/>
                <w:szCs w:val="28"/>
              </w:rPr>
              <w:t>недействительными</w:t>
            </w:r>
            <w:proofErr w:type="gramEnd"/>
            <w:r w:rsidRPr="00974DDE">
              <w:rPr>
                <w:sz w:val="28"/>
                <w:szCs w:val="28"/>
              </w:rPr>
              <w:t xml:space="preserve"> бюллетеней, извлеченных из переносных ящиков для голос</w:t>
            </w:r>
            <w:r w:rsidR="00987CC8">
              <w:rPr>
                <w:sz w:val="28"/>
                <w:szCs w:val="28"/>
              </w:rPr>
              <w:t xml:space="preserve">ования </w:t>
            </w:r>
            <w:r w:rsidRPr="00974DDE">
              <w:rPr>
                <w:sz w:val="28"/>
                <w:szCs w:val="28"/>
              </w:rPr>
              <w:t>(при 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 о превышении числа обнаруженных в стационарных ящиках для голосования бюллетеней над числом бюллетеней, выданных УИК избирателям в помещении для голосования в день голосования (при 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акты о признании бюллетеней бюллетенями неустановленной формы (при наличии);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 передачи ТИК в УИК бюллетеней;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987CC8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акт передачи ТИК в УИК</w:t>
            </w:r>
            <w:r w:rsidR="00987CC8">
              <w:rPr>
                <w:sz w:val="28"/>
                <w:szCs w:val="28"/>
              </w:rPr>
              <w:t xml:space="preserve"> печатей;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pStyle w:val="14-150"/>
              <w:spacing w:after="0" w:line="240" w:lineRule="auto"/>
              <w:ind w:left="34" w:hanging="34"/>
            </w:pPr>
            <w:r w:rsidRPr="00974DDE">
              <w:t>акт о погашении УИК неиспользованных бюллетеней с указанием количества этих бюллетеней;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списки избирателей (оформленные надлежащим образом и запечатанные отдельно от остальной документации);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 xml:space="preserve">акт передачи </w:t>
            </w:r>
            <w:proofErr w:type="gramStart"/>
            <w:r w:rsidRPr="00974DDE">
              <w:rPr>
                <w:sz w:val="28"/>
                <w:szCs w:val="28"/>
              </w:rPr>
              <w:t>из</w:t>
            </w:r>
            <w:proofErr w:type="gramEnd"/>
            <w:r w:rsidRPr="00974DDE">
              <w:rPr>
                <w:sz w:val="28"/>
                <w:szCs w:val="28"/>
              </w:rPr>
              <w:t xml:space="preserve"> </w:t>
            </w:r>
            <w:proofErr w:type="gramStart"/>
            <w:r w:rsidRPr="00974DDE">
              <w:rPr>
                <w:sz w:val="28"/>
                <w:szCs w:val="28"/>
              </w:rPr>
              <w:t>ТИК</w:t>
            </w:r>
            <w:proofErr w:type="gramEnd"/>
            <w:r w:rsidRPr="00974DDE">
              <w:rPr>
                <w:sz w:val="28"/>
                <w:szCs w:val="28"/>
              </w:rPr>
              <w:t xml:space="preserve"> в УИК списка избирателей;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ведомость передачи избирательных бюллетеней членам участковой комиссии с правом решающего голоса для выдачи их избирателям в помещении для голосования;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ind w:left="34" w:hanging="34"/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ведомость передачи избирательных бюллетеней членам участковой комиссии для выдачи их избирателям при проведении голосования вне помещения для голосования;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опись избирательных документов в коробке;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74DDE" w:rsidP="00565D99">
            <w:pPr>
              <w:jc w:val="both"/>
              <w:rPr>
                <w:sz w:val="28"/>
                <w:szCs w:val="28"/>
              </w:rPr>
            </w:pPr>
            <w:r w:rsidRPr="00974DDE">
              <w:rPr>
                <w:sz w:val="28"/>
                <w:szCs w:val="28"/>
              </w:rPr>
              <w:t>конве</w:t>
            </w:r>
            <w:proofErr w:type="gramStart"/>
            <w:r w:rsidRPr="00974DDE">
              <w:rPr>
                <w:sz w:val="28"/>
                <w:szCs w:val="28"/>
              </w:rPr>
              <w:t>рт с кл</w:t>
            </w:r>
            <w:proofErr w:type="gramEnd"/>
            <w:r w:rsidRPr="00974DDE">
              <w:rPr>
                <w:sz w:val="28"/>
                <w:szCs w:val="28"/>
              </w:rPr>
              <w:t xml:space="preserve">ючевым носителем информации; </w:t>
            </w:r>
          </w:p>
        </w:tc>
      </w:tr>
      <w:tr w:rsidR="00974DDE" w:rsidRPr="00974DDE" w:rsidTr="00974DDE">
        <w:tc>
          <w:tcPr>
            <w:tcW w:w="675" w:type="dxa"/>
          </w:tcPr>
          <w:p w:rsidR="00974DDE" w:rsidRPr="00974DDE" w:rsidRDefault="00974DDE" w:rsidP="00974DDE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974DDE" w:rsidRPr="00974DDE" w:rsidRDefault="00987CC8" w:rsidP="00565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печати</w:t>
            </w:r>
            <w:r w:rsidR="00974DDE" w:rsidRPr="00974DDE">
              <w:rPr>
                <w:sz w:val="28"/>
                <w:szCs w:val="28"/>
              </w:rPr>
              <w:t xml:space="preserve">, </w:t>
            </w:r>
            <w:proofErr w:type="spellStart"/>
            <w:r w:rsidR="00974DDE" w:rsidRPr="00974DDE">
              <w:rPr>
                <w:sz w:val="28"/>
                <w:szCs w:val="28"/>
              </w:rPr>
              <w:t>флеш</w:t>
            </w:r>
            <w:proofErr w:type="spellEnd"/>
            <w:r w:rsidR="00974DDE" w:rsidRPr="00974DDE">
              <w:rPr>
                <w:sz w:val="28"/>
                <w:szCs w:val="28"/>
              </w:rPr>
              <w:t xml:space="preserve">-накопитель </w:t>
            </w:r>
            <w:r>
              <w:rPr>
                <w:sz w:val="28"/>
                <w:szCs w:val="28"/>
              </w:rPr>
              <w:t>(</w:t>
            </w:r>
            <w:r w:rsidR="00974DDE" w:rsidRPr="00974DDE">
              <w:rPr>
                <w:sz w:val="28"/>
                <w:szCs w:val="28"/>
              </w:rPr>
              <w:t>АРМ ППЗ).</w:t>
            </w:r>
          </w:p>
        </w:tc>
      </w:tr>
    </w:tbl>
    <w:p w:rsidR="00974DDE" w:rsidRPr="00974DDE" w:rsidRDefault="00974DDE" w:rsidP="00974DDE">
      <w:pPr>
        <w:rPr>
          <w:b/>
          <w:sz w:val="28"/>
          <w:szCs w:val="28"/>
        </w:rPr>
      </w:pPr>
    </w:p>
    <w:p w:rsidR="00974DDE" w:rsidRPr="00974DDE" w:rsidRDefault="00974DDE" w:rsidP="00974DDE">
      <w:pPr>
        <w:ind w:left="708"/>
        <w:rPr>
          <w:b/>
          <w:sz w:val="28"/>
          <w:szCs w:val="28"/>
        </w:rPr>
      </w:pPr>
    </w:p>
    <w:p w:rsidR="00974DDE" w:rsidRPr="00974DDE" w:rsidRDefault="00974DDE" w:rsidP="00974DDE">
      <w:pPr>
        <w:ind w:left="708"/>
        <w:rPr>
          <w:b/>
          <w:sz w:val="28"/>
          <w:szCs w:val="28"/>
        </w:rPr>
      </w:pPr>
      <w:r w:rsidRPr="00974DDE">
        <w:rPr>
          <w:b/>
          <w:sz w:val="28"/>
          <w:szCs w:val="28"/>
        </w:rPr>
        <w:t xml:space="preserve">ПРИМЕЧАНИЕ: </w:t>
      </w:r>
    </w:p>
    <w:p w:rsidR="00974DDE" w:rsidRPr="00974DDE" w:rsidRDefault="00974DDE" w:rsidP="00974DDE">
      <w:pPr>
        <w:ind w:firstLine="708"/>
        <w:jc w:val="both"/>
        <w:rPr>
          <w:sz w:val="28"/>
          <w:szCs w:val="28"/>
        </w:rPr>
      </w:pPr>
      <w:r w:rsidRPr="00974DDE">
        <w:rPr>
          <w:sz w:val="28"/>
          <w:szCs w:val="28"/>
        </w:rPr>
        <w:t>1. Информация по указанным схемам передается председателем или секретарем УИК строго в указанное время.</w:t>
      </w:r>
    </w:p>
    <w:p w:rsidR="00974DDE" w:rsidRPr="00974DDE" w:rsidRDefault="00974DDE" w:rsidP="00974DDE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974DDE">
        <w:rPr>
          <w:sz w:val="28"/>
          <w:szCs w:val="28"/>
        </w:rPr>
        <w:t xml:space="preserve">2. Избирательная документация УИК по итогам выборов представляется в ТИК незамедлительно после подведения итогов голосования председателем и секретарем УИК. </w:t>
      </w:r>
    </w:p>
    <w:p w:rsidR="00974DDE" w:rsidRPr="00974DDE" w:rsidRDefault="00974DDE" w:rsidP="00974DDE">
      <w:pPr>
        <w:rPr>
          <w:sz w:val="28"/>
          <w:szCs w:val="28"/>
        </w:rPr>
      </w:pPr>
      <w:r w:rsidRPr="00974DDE">
        <w:rPr>
          <w:sz w:val="28"/>
          <w:szCs w:val="28"/>
        </w:rPr>
        <w:t xml:space="preserve"> </w:t>
      </w:r>
    </w:p>
    <w:p w:rsidR="003D63B3" w:rsidRPr="003B1ADA" w:rsidRDefault="003D63B3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5A0E" w:rsidRDefault="00DC5A0E" w:rsidP="00731B77">
      <w:pPr>
        <w:rPr>
          <w:sz w:val="28"/>
          <w:szCs w:val="28"/>
        </w:rPr>
      </w:pPr>
    </w:p>
    <w:p w:rsidR="003B1ADA" w:rsidRDefault="003B1ADA" w:rsidP="00731B77">
      <w:pPr>
        <w:rPr>
          <w:sz w:val="28"/>
          <w:szCs w:val="28"/>
        </w:rPr>
      </w:pPr>
    </w:p>
    <w:p w:rsidR="003B1ADA" w:rsidRDefault="003B1AD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sectPr w:rsidR="009F538A" w:rsidSect="003B1ADA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65B"/>
    <w:multiLevelType w:val="singleLevel"/>
    <w:tmpl w:val="354AC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36C74164"/>
    <w:multiLevelType w:val="hybridMultilevel"/>
    <w:tmpl w:val="1BB2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15A59"/>
    <w:multiLevelType w:val="hybridMultilevel"/>
    <w:tmpl w:val="DB7CC590"/>
    <w:lvl w:ilvl="0" w:tplc="A630FEFE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652431"/>
    <w:multiLevelType w:val="hybridMultilevel"/>
    <w:tmpl w:val="545CE4F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6"/>
    <w:rsid w:val="00091023"/>
    <w:rsid w:val="000A2127"/>
    <w:rsid w:val="000C2A29"/>
    <w:rsid w:val="000D72BC"/>
    <w:rsid w:val="00100F7E"/>
    <w:rsid w:val="00130820"/>
    <w:rsid w:val="00171155"/>
    <w:rsid w:val="001C1138"/>
    <w:rsid w:val="00226E62"/>
    <w:rsid w:val="00233B04"/>
    <w:rsid w:val="002822C5"/>
    <w:rsid w:val="00307665"/>
    <w:rsid w:val="0034080A"/>
    <w:rsid w:val="00377301"/>
    <w:rsid w:val="003B1ADA"/>
    <w:rsid w:val="003D1536"/>
    <w:rsid w:val="003D63B3"/>
    <w:rsid w:val="004011CF"/>
    <w:rsid w:val="004133F6"/>
    <w:rsid w:val="00432E23"/>
    <w:rsid w:val="00443245"/>
    <w:rsid w:val="00497D17"/>
    <w:rsid w:val="004C0EE9"/>
    <w:rsid w:val="004E2DBF"/>
    <w:rsid w:val="00501DAF"/>
    <w:rsid w:val="005772BE"/>
    <w:rsid w:val="005A66EA"/>
    <w:rsid w:val="005E7DE8"/>
    <w:rsid w:val="00600CE0"/>
    <w:rsid w:val="00617D2B"/>
    <w:rsid w:val="006A4726"/>
    <w:rsid w:val="0071251F"/>
    <w:rsid w:val="007255A9"/>
    <w:rsid w:val="00731B77"/>
    <w:rsid w:val="007674EC"/>
    <w:rsid w:val="007C555C"/>
    <w:rsid w:val="007E57FE"/>
    <w:rsid w:val="00817644"/>
    <w:rsid w:val="00857577"/>
    <w:rsid w:val="00872211"/>
    <w:rsid w:val="00896271"/>
    <w:rsid w:val="008C7C4C"/>
    <w:rsid w:val="008D2452"/>
    <w:rsid w:val="008E20D5"/>
    <w:rsid w:val="008E69BB"/>
    <w:rsid w:val="00921240"/>
    <w:rsid w:val="00972D1B"/>
    <w:rsid w:val="00974DDE"/>
    <w:rsid w:val="00987CC8"/>
    <w:rsid w:val="009974A0"/>
    <w:rsid w:val="009A7F5E"/>
    <w:rsid w:val="009F538A"/>
    <w:rsid w:val="00A412A1"/>
    <w:rsid w:val="00A54D40"/>
    <w:rsid w:val="00B273B7"/>
    <w:rsid w:val="00B3016D"/>
    <w:rsid w:val="00B43EA1"/>
    <w:rsid w:val="00B862D5"/>
    <w:rsid w:val="00BB59D8"/>
    <w:rsid w:val="00C11CC3"/>
    <w:rsid w:val="00C2594F"/>
    <w:rsid w:val="00C34575"/>
    <w:rsid w:val="00C63F09"/>
    <w:rsid w:val="00C65926"/>
    <w:rsid w:val="00C82A60"/>
    <w:rsid w:val="00CD3D4C"/>
    <w:rsid w:val="00D26AE3"/>
    <w:rsid w:val="00D42C26"/>
    <w:rsid w:val="00D73E01"/>
    <w:rsid w:val="00D94E08"/>
    <w:rsid w:val="00DC5A0E"/>
    <w:rsid w:val="00E10C8D"/>
    <w:rsid w:val="00E4035E"/>
    <w:rsid w:val="00E7479E"/>
    <w:rsid w:val="00EB2674"/>
    <w:rsid w:val="00EC299A"/>
    <w:rsid w:val="00F265A3"/>
    <w:rsid w:val="00F32BAC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qFormat/>
    <w:locked/>
    <w:rsid w:val="00974DD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63F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E4035E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alloon Text"/>
    <w:basedOn w:val="a"/>
    <w:link w:val="a5"/>
    <w:rsid w:val="00282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22C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C63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3F09"/>
    <w:rPr>
      <w:rFonts w:ascii="Times New Roman" w:hAnsi="Times New Roman"/>
    </w:rPr>
  </w:style>
  <w:style w:type="character" w:styleId="a8">
    <w:name w:val="Hyperlink"/>
    <w:uiPriority w:val="99"/>
    <w:unhideWhenUsed/>
    <w:rsid w:val="00C63F09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63F0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4-15">
    <w:name w:val="Текст 14-1.5"/>
    <w:basedOn w:val="a"/>
    <w:rsid w:val="006A4726"/>
    <w:pPr>
      <w:widowControl w:val="0"/>
      <w:suppressAutoHyphens/>
      <w:spacing w:line="360" w:lineRule="auto"/>
      <w:ind w:firstLine="709"/>
      <w:jc w:val="both"/>
    </w:pPr>
    <w:rPr>
      <w:rFonts w:eastAsia="Times New Roman"/>
      <w:sz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74DD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974DDE"/>
    <w:pPr>
      <w:ind w:left="720"/>
      <w:contextualSpacing/>
    </w:pPr>
    <w:rPr>
      <w:rFonts w:eastAsia="Times New Roman"/>
    </w:rPr>
  </w:style>
  <w:style w:type="paragraph" w:customStyle="1" w:styleId="14-150">
    <w:name w:val="текст14-15"/>
    <w:basedOn w:val="a"/>
    <w:rsid w:val="00974DDE"/>
    <w:pPr>
      <w:widowControl w:val="0"/>
      <w:spacing w:after="120"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qFormat/>
    <w:locked/>
    <w:rsid w:val="00974DD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63F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E4035E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alloon Text"/>
    <w:basedOn w:val="a"/>
    <w:link w:val="a5"/>
    <w:rsid w:val="00282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22C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C63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3F09"/>
    <w:rPr>
      <w:rFonts w:ascii="Times New Roman" w:hAnsi="Times New Roman"/>
    </w:rPr>
  </w:style>
  <w:style w:type="character" w:styleId="a8">
    <w:name w:val="Hyperlink"/>
    <w:uiPriority w:val="99"/>
    <w:unhideWhenUsed/>
    <w:rsid w:val="00C63F09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63F0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4-15">
    <w:name w:val="Текст 14-1.5"/>
    <w:basedOn w:val="a"/>
    <w:rsid w:val="006A4726"/>
    <w:pPr>
      <w:widowControl w:val="0"/>
      <w:suppressAutoHyphens/>
      <w:spacing w:line="360" w:lineRule="auto"/>
      <w:ind w:firstLine="709"/>
      <w:jc w:val="both"/>
    </w:pPr>
    <w:rPr>
      <w:rFonts w:eastAsia="Times New Roman"/>
      <w:sz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74DD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974DDE"/>
    <w:pPr>
      <w:ind w:left="720"/>
      <w:contextualSpacing/>
    </w:pPr>
    <w:rPr>
      <w:rFonts w:eastAsia="Times New Roman"/>
    </w:rPr>
  </w:style>
  <w:style w:type="paragraph" w:customStyle="1" w:styleId="14-150">
    <w:name w:val="текст14-15"/>
    <w:basedOn w:val="a"/>
    <w:rsid w:val="00974DDE"/>
    <w:pPr>
      <w:widowControl w:val="0"/>
      <w:spacing w:after="120"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2022-10-19T07:26:00Z</cp:lastPrinted>
  <dcterms:created xsi:type="dcterms:W3CDTF">2022-10-18T08:09:00Z</dcterms:created>
  <dcterms:modified xsi:type="dcterms:W3CDTF">2022-10-19T07:38:00Z</dcterms:modified>
</cp:coreProperties>
</file>