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DD" w:rsidRPr="00C456DD" w:rsidRDefault="00C456DD" w:rsidP="00C456DD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 Нижнемальцевское сельское поселение Сасовского муниципального района Рязанской области</w:t>
      </w:r>
    </w:p>
    <w:p w:rsidR="00C456DD" w:rsidRPr="00C456DD" w:rsidRDefault="00C456DD" w:rsidP="00C456DD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56DD" w:rsidRPr="00C456DD" w:rsidRDefault="00C456DD" w:rsidP="00C456DD">
      <w:pPr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от 01 августа  202</w:t>
      </w:r>
      <w:r>
        <w:rPr>
          <w:rFonts w:ascii="Times New Roman" w:hAnsi="Times New Roman" w:cs="Times New Roman"/>
          <w:sz w:val="28"/>
          <w:szCs w:val="28"/>
        </w:rPr>
        <w:t xml:space="preserve">3  года                </w:t>
      </w:r>
      <w:r w:rsidRPr="00C456DD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Pr="00C456DD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C4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DD"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 w:rsidRPr="00C456DD">
        <w:rPr>
          <w:rFonts w:ascii="Times New Roman" w:hAnsi="Times New Roman" w:cs="Times New Roman"/>
          <w:sz w:val="28"/>
          <w:szCs w:val="28"/>
        </w:rPr>
        <w:t xml:space="preserve">                         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456DD" w:rsidRPr="00C456DD" w:rsidRDefault="00C456DD" w:rsidP="00C45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6DD" w:rsidRPr="00C456DD" w:rsidRDefault="00C456DD" w:rsidP="00C4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 xml:space="preserve">Об определении перечня помещений для  проведения  агитационных </w:t>
      </w:r>
    </w:p>
    <w:p w:rsidR="00C456DD" w:rsidRDefault="00C456DD" w:rsidP="00C4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публичных мероприятий  и установление  времени, на которое предоставляются помещения  для проведения встреч с избирателями зарегистрированным кандидатам на выборах депутатов Думы Сасовского муниципального округа  Рязанской области первого созыва</w:t>
      </w:r>
    </w:p>
    <w:p w:rsidR="00C456DD" w:rsidRPr="00C456DD" w:rsidRDefault="00C456DD" w:rsidP="00C4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6DD" w:rsidRPr="00C456DD" w:rsidRDefault="00C456DD" w:rsidP="00C45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DD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выборов депутатов Думы Сасовского муниципального округа  Рязанской области первого созыва,  руководствуясь частью 3  статьи 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C456DD">
        <w:rPr>
          <w:rFonts w:ascii="Times New Roman" w:hAnsi="Times New Roman" w:cs="Times New Roman"/>
          <w:bCs/>
          <w:kern w:val="36"/>
          <w:sz w:val="28"/>
          <w:szCs w:val="28"/>
        </w:rPr>
        <w:t xml:space="preserve">частью 3 статьи 50  Закона Рязанской области от 5 августа   2011 года № 63-ОЗ «О выборах  депутатов </w:t>
      </w:r>
      <w:bookmarkStart w:id="0" w:name="_GoBack"/>
      <w:bookmarkEnd w:id="0"/>
      <w:r w:rsidRPr="00C456DD">
        <w:rPr>
          <w:rFonts w:ascii="Times New Roman" w:hAnsi="Times New Roman" w:cs="Times New Roman"/>
          <w:bCs/>
          <w:kern w:val="36"/>
          <w:sz w:val="28"/>
          <w:szCs w:val="28"/>
        </w:rPr>
        <w:t>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C456DD">
        <w:rPr>
          <w:rFonts w:ascii="Times New Roman" w:hAnsi="Times New Roman" w:cs="Times New Roman"/>
          <w:bCs/>
          <w:kern w:val="36"/>
          <w:sz w:val="28"/>
          <w:szCs w:val="28"/>
        </w:rPr>
        <w:t>Рязанской области»  (с изменениями и дополнениями):</w:t>
      </w:r>
    </w:p>
    <w:p w:rsidR="00C456DD" w:rsidRPr="00C456DD" w:rsidRDefault="00C456DD" w:rsidP="00C4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ab/>
        <w:t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Сасовского муниципального округа  Рязанской области первого созыва</w:t>
      </w:r>
      <w:r w:rsidRPr="00C456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56DD">
        <w:rPr>
          <w:rFonts w:ascii="Times New Roman" w:hAnsi="Times New Roman" w:cs="Times New Roman"/>
          <w:sz w:val="28"/>
          <w:szCs w:val="28"/>
        </w:rPr>
        <w:t>назначенных на 10  сентября 2023 года:</w:t>
      </w:r>
    </w:p>
    <w:p w:rsidR="00C456DD" w:rsidRPr="00C456DD" w:rsidRDefault="00C456DD" w:rsidP="00C4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 xml:space="preserve">      Здание 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Нижнемальцевский</w:t>
      </w:r>
      <w:proofErr w:type="spellEnd"/>
      <w:r w:rsidRPr="00C456DD">
        <w:rPr>
          <w:rFonts w:ascii="Times New Roman" w:hAnsi="Times New Roman" w:cs="Times New Roman"/>
          <w:sz w:val="28"/>
          <w:szCs w:val="28"/>
        </w:rPr>
        <w:t xml:space="preserve"> сельский Дом культуры», с</w:t>
      </w:r>
      <w:proofErr w:type="gramStart"/>
      <w:r w:rsidRPr="00C45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 w:rsidRPr="00C456D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Pr="00C456D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43а</w:t>
      </w:r>
      <w:r w:rsidRPr="00C45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6DD" w:rsidRPr="00C456DD" w:rsidRDefault="00C456DD" w:rsidP="00C4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ab/>
        <w:t>2.Установить время, на которое предоставляются помещения  для проведения встреч с избирателями  зарегистрированным кандидатам на выборах депутатов Думы Сасовского муниципального округа  Рязанской области первого созыва: не более одного часа с учетом  режима работы данного учреждения.</w:t>
      </w:r>
    </w:p>
    <w:p w:rsidR="00C456DD" w:rsidRPr="00C456DD" w:rsidRDefault="00C456DD" w:rsidP="00C456DD">
      <w:pPr>
        <w:rPr>
          <w:rFonts w:ascii="Times New Roman" w:hAnsi="Times New Roman" w:cs="Times New Roman"/>
          <w:sz w:val="28"/>
          <w:szCs w:val="28"/>
        </w:rPr>
      </w:pPr>
    </w:p>
    <w:p w:rsidR="00C456DD" w:rsidRPr="00C456DD" w:rsidRDefault="00C456DD" w:rsidP="00C45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456DD" w:rsidRPr="00C456DD" w:rsidRDefault="00C456DD" w:rsidP="00C45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муниципального образования –</w:t>
      </w:r>
    </w:p>
    <w:p w:rsidR="00C456DD" w:rsidRPr="00C456DD" w:rsidRDefault="00C456DD" w:rsidP="00C45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Нижнемальцевское сельское поселение</w:t>
      </w:r>
    </w:p>
    <w:p w:rsidR="00C456DD" w:rsidRPr="00C456DD" w:rsidRDefault="00C456DD" w:rsidP="00C45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Сасовского муниципального района</w:t>
      </w:r>
    </w:p>
    <w:p w:rsidR="006D036C" w:rsidRPr="00C456DD" w:rsidRDefault="00C456DD" w:rsidP="00C45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 xml:space="preserve">Рязанской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DD">
        <w:rPr>
          <w:rFonts w:ascii="Times New Roman" w:hAnsi="Times New Roman" w:cs="Times New Roman"/>
          <w:sz w:val="28"/>
          <w:szCs w:val="28"/>
        </w:rPr>
        <w:t xml:space="preserve">     Н.А. Козлова</w:t>
      </w:r>
    </w:p>
    <w:sectPr w:rsidR="006D036C" w:rsidRPr="00C456DD" w:rsidSect="00C456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6DD"/>
    <w:rsid w:val="006D036C"/>
    <w:rsid w:val="00C4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2023-08-01T12:38:00Z</dcterms:created>
  <dcterms:modified xsi:type="dcterms:W3CDTF">2023-08-01T12:38:00Z</dcterms:modified>
</cp:coreProperties>
</file>