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17" w:rsidRDefault="00363317" w:rsidP="00363317">
      <w:pPr>
        <w:pBdr>
          <w:bottom w:val="thinThickSmallGap" w:sz="24" w:space="1" w:color="auto"/>
        </w:pBdr>
        <w:jc w:val="center"/>
        <w:rPr>
          <w:sz w:val="28"/>
          <w:szCs w:val="28"/>
        </w:rPr>
      </w:pPr>
      <w:r>
        <w:rPr>
          <w:sz w:val="28"/>
          <w:szCs w:val="28"/>
        </w:rPr>
        <w:t>Администрация муниципального образования – Нижнемальцевское сельское поселение Сасовского муниципального района Рязанской области</w:t>
      </w:r>
    </w:p>
    <w:p w:rsidR="00363317" w:rsidRDefault="00363317" w:rsidP="00363317">
      <w:pPr>
        <w:pBdr>
          <w:bottom w:val="thinThickSmallGap" w:sz="24" w:space="1" w:color="auto"/>
        </w:pBdr>
        <w:jc w:val="center"/>
        <w:rPr>
          <w:b/>
          <w:sz w:val="28"/>
          <w:szCs w:val="28"/>
        </w:rPr>
      </w:pPr>
    </w:p>
    <w:p w:rsidR="00363317" w:rsidRPr="00837FD4" w:rsidRDefault="00363317" w:rsidP="00363317">
      <w:pPr>
        <w:pBdr>
          <w:bottom w:val="thinThickSmallGap" w:sz="24" w:space="1" w:color="auto"/>
        </w:pBdr>
        <w:jc w:val="center"/>
        <w:rPr>
          <w:b/>
          <w:sz w:val="32"/>
          <w:szCs w:val="32"/>
        </w:rPr>
      </w:pPr>
      <w:r>
        <w:rPr>
          <w:b/>
          <w:sz w:val="32"/>
          <w:szCs w:val="32"/>
        </w:rPr>
        <w:t>РАСПОРЯЖЕНИЕ</w:t>
      </w:r>
    </w:p>
    <w:p w:rsidR="00363317" w:rsidRDefault="00363317" w:rsidP="00363317">
      <w:pPr>
        <w:rPr>
          <w:sz w:val="18"/>
          <w:szCs w:val="18"/>
        </w:rPr>
      </w:pPr>
    </w:p>
    <w:p w:rsidR="00363317" w:rsidRDefault="00363317" w:rsidP="00363317">
      <w:pPr>
        <w:rPr>
          <w:sz w:val="28"/>
          <w:szCs w:val="28"/>
        </w:rPr>
      </w:pPr>
    </w:p>
    <w:p w:rsidR="00AA22AC" w:rsidRDefault="00363317" w:rsidP="00363317">
      <w:pPr>
        <w:rPr>
          <w:sz w:val="28"/>
          <w:szCs w:val="28"/>
        </w:rPr>
      </w:pPr>
      <w:r>
        <w:rPr>
          <w:sz w:val="28"/>
          <w:szCs w:val="28"/>
        </w:rPr>
        <w:t xml:space="preserve">от 01 августа  2023  года                           с. Нижнее </w:t>
      </w:r>
      <w:proofErr w:type="spellStart"/>
      <w:r>
        <w:rPr>
          <w:sz w:val="28"/>
          <w:szCs w:val="28"/>
        </w:rPr>
        <w:t>Мальцево</w:t>
      </w:r>
      <w:proofErr w:type="spellEnd"/>
      <w:r>
        <w:rPr>
          <w:sz w:val="28"/>
          <w:szCs w:val="28"/>
        </w:rPr>
        <w:t xml:space="preserve">                          № 16</w:t>
      </w:r>
    </w:p>
    <w:p w:rsidR="00F11306" w:rsidRDefault="00F11306" w:rsidP="00AA22AC">
      <w:pPr>
        <w:jc w:val="center"/>
        <w:rPr>
          <w:sz w:val="28"/>
          <w:szCs w:val="28"/>
        </w:rPr>
      </w:pPr>
    </w:p>
    <w:p w:rsidR="00AA22AC" w:rsidRDefault="00AA22AC" w:rsidP="00AA22AC">
      <w:pPr>
        <w:jc w:val="center"/>
      </w:pPr>
    </w:p>
    <w:p w:rsidR="00D358B5" w:rsidRDefault="00D358B5" w:rsidP="00D358B5">
      <w:pPr>
        <w:jc w:val="center"/>
        <w:rPr>
          <w:sz w:val="28"/>
          <w:szCs w:val="28"/>
        </w:rPr>
      </w:pPr>
      <w:r>
        <w:rPr>
          <w:sz w:val="28"/>
          <w:szCs w:val="28"/>
        </w:rPr>
        <w:t xml:space="preserve">Об определении специальных мест для размещения </w:t>
      </w:r>
    </w:p>
    <w:p w:rsidR="00D358B5" w:rsidRDefault="00D358B5" w:rsidP="00D358B5">
      <w:pPr>
        <w:jc w:val="center"/>
        <w:rPr>
          <w:sz w:val="28"/>
          <w:szCs w:val="28"/>
        </w:rPr>
      </w:pPr>
      <w:r>
        <w:rPr>
          <w:sz w:val="28"/>
          <w:szCs w:val="28"/>
        </w:rPr>
        <w:t xml:space="preserve">предвыборных печатных агитационных материалов по выборам </w:t>
      </w:r>
    </w:p>
    <w:p w:rsidR="00D358B5" w:rsidRDefault="00D358B5" w:rsidP="00D358B5">
      <w:pPr>
        <w:jc w:val="center"/>
        <w:rPr>
          <w:sz w:val="28"/>
          <w:szCs w:val="28"/>
        </w:rPr>
      </w:pPr>
      <w:r>
        <w:rPr>
          <w:sz w:val="28"/>
          <w:szCs w:val="28"/>
        </w:rPr>
        <w:t>депутатов Думы Сасовского муниципального округа  Рязанской области</w:t>
      </w:r>
    </w:p>
    <w:p w:rsidR="00D358B5" w:rsidRDefault="00D358B5" w:rsidP="00D358B5">
      <w:pPr>
        <w:jc w:val="center"/>
        <w:rPr>
          <w:sz w:val="28"/>
          <w:szCs w:val="28"/>
        </w:rPr>
      </w:pPr>
      <w:r>
        <w:rPr>
          <w:sz w:val="28"/>
          <w:szCs w:val="28"/>
        </w:rPr>
        <w:t>первого созыва 10 сентября 2023 года</w:t>
      </w:r>
    </w:p>
    <w:p w:rsidR="00D358B5" w:rsidRDefault="00D358B5" w:rsidP="00D358B5">
      <w:pPr>
        <w:jc w:val="center"/>
        <w:rPr>
          <w:sz w:val="28"/>
          <w:szCs w:val="28"/>
        </w:rPr>
      </w:pPr>
    </w:p>
    <w:p w:rsidR="00D358B5" w:rsidRDefault="00D358B5" w:rsidP="00D358B5">
      <w:pPr>
        <w:pStyle w:val="1"/>
        <w:shd w:val="clear" w:color="auto" w:fill="FFFFFF"/>
        <w:spacing w:before="0" w:beforeAutospacing="0" w:after="0" w:afterAutospacing="0"/>
        <w:ind w:firstLine="708"/>
        <w:jc w:val="both"/>
        <w:textAlignment w:val="baseline"/>
        <w:rPr>
          <w:sz w:val="28"/>
          <w:szCs w:val="28"/>
        </w:rPr>
      </w:pPr>
      <w:r>
        <w:rPr>
          <w:b w:val="0"/>
          <w:sz w:val="28"/>
          <w:szCs w:val="28"/>
        </w:rPr>
        <w:t>В соответствии  с частью 7 статьи 51 Закона Рязанской области от 5 августа  2011 года № 63-ОЗ «О выборах депутатов представительного органа муниципального образования в  Рязанской области»</w:t>
      </w:r>
      <w:r w:rsidRPr="001D191E">
        <w:rPr>
          <w:b w:val="0"/>
          <w:sz w:val="28"/>
          <w:szCs w:val="28"/>
        </w:rPr>
        <w:t xml:space="preserve"> (с изменениями и дополнениями)</w:t>
      </w:r>
      <w:r>
        <w:rPr>
          <w:b w:val="0"/>
          <w:sz w:val="28"/>
          <w:szCs w:val="28"/>
        </w:rPr>
        <w:t>:</w:t>
      </w:r>
    </w:p>
    <w:p w:rsidR="00AA22AC" w:rsidRDefault="00D358B5" w:rsidP="00D358B5">
      <w:pPr>
        <w:ind w:firstLine="708"/>
        <w:jc w:val="both"/>
        <w:rPr>
          <w:sz w:val="28"/>
          <w:szCs w:val="28"/>
        </w:rPr>
      </w:pPr>
      <w:r>
        <w:rPr>
          <w:sz w:val="28"/>
          <w:szCs w:val="28"/>
        </w:rPr>
        <w:t>1.  Выделить в пределах избирательного участка  на территории  муниципального образования - Нижнемальцевское сельское поселение Сасовского муниципального  района Рязанской области по выборам депутатов Думы Сасовского муниципального округа  Рязанской области 10 сентября 2023 года, специальные места для размещения предвыборных печатных агитационных материалов зарегистрированным кандидатам, равную площадь для размещения предвыборных печатных агитационных материалов</w:t>
      </w:r>
      <w:r w:rsidR="00AA22AC">
        <w:rPr>
          <w:sz w:val="28"/>
          <w:szCs w:val="28"/>
        </w:rPr>
        <w:t xml:space="preserve">: </w:t>
      </w:r>
    </w:p>
    <w:p w:rsidR="00C376F9" w:rsidRDefault="00C376F9" w:rsidP="00C376F9">
      <w:pPr>
        <w:pStyle w:val="a4"/>
        <w:ind w:firstLine="709"/>
        <w:jc w:val="both"/>
        <w:rPr>
          <w:b w:val="0"/>
          <w:sz w:val="28"/>
          <w:szCs w:val="28"/>
        </w:rPr>
      </w:pPr>
      <w:r>
        <w:rPr>
          <w:b w:val="0"/>
          <w:sz w:val="28"/>
          <w:szCs w:val="28"/>
        </w:rPr>
        <w:t>- доска объявлений по ул. Центральная д.54а;</w:t>
      </w:r>
    </w:p>
    <w:p w:rsidR="00C376F9" w:rsidRDefault="00C376F9" w:rsidP="00C376F9">
      <w:pPr>
        <w:pStyle w:val="a4"/>
        <w:ind w:firstLine="709"/>
        <w:jc w:val="both"/>
        <w:rPr>
          <w:b w:val="0"/>
          <w:sz w:val="28"/>
          <w:szCs w:val="28"/>
        </w:rPr>
      </w:pPr>
      <w:r>
        <w:rPr>
          <w:b w:val="0"/>
          <w:sz w:val="28"/>
          <w:szCs w:val="28"/>
        </w:rPr>
        <w:t>- доска объявлений у ж/</w:t>
      </w:r>
      <w:proofErr w:type="spellStart"/>
      <w:r>
        <w:rPr>
          <w:b w:val="0"/>
          <w:sz w:val="28"/>
          <w:szCs w:val="28"/>
        </w:rPr>
        <w:t>д</w:t>
      </w:r>
      <w:proofErr w:type="spellEnd"/>
      <w:r>
        <w:rPr>
          <w:b w:val="0"/>
          <w:sz w:val="28"/>
          <w:szCs w:val="28"/>
        </w:rPr>
        <w:t xml:space="preserve"> № 2 по ул. Элеватор;</w:t>
      </w:r>
    </w:p>
    <w:p w:rsidR="00C376F9" w:rsidRDefault="00C376F9" w:rsidP="00C376F9">
      <w:pPr>
        <w:pStyle w:val="a4"/>
        <w:ind w:firstLine="709"/>
        <w:jc w:val="both"/>
        <w:rPr>
          <w:b w:val="0"/>
          <w:sz w:val="28"/>
          <w:szCs w:val="28"/>
        </w:rPr>
      </w:pPr>
      <w:r>
        <w:rPr>
          <w:b w:val="0"/>
          <w:sz w:val="28"/>
          <w:szCs w:val="28"/>
        </w:rPr>
        <w:t>- стенды на зданиях по ул. Центральная д.39, д.40а;</w:t>
      </w:r>
    </w:p>
    <w:p w:rsidR="00D358B5" w:rsidRDefault="00AA22AC" w:rsidP="00D358B5">
      <w:pPr>
        <w:jc w:val="both"/>
        <w:rPr>
          <w:sz w:val="28"/>
          <w:szCs w:val="28"/>
        </w:rPr>
      </w:pPr>
      <w:r>
        <w:rPr>
          <w:sz w:val="28"/>
          <w:szCs w:val="28"/>
        </w:rPr>
        <w:tab/>
      </w:r>
      <w:r w:rsidR="00D358B5">
        <w:rPr>
          <w:sz w:val="28"/>
          <w:szCs w:val="28"/>
        </w:rPr>
        <w:t xml:space="preserve">2. Вывешивание (расклеивание) печатных агитационных материалов в помещениях, на зданиях, сооружениях и иных объекта возможно, только с согласия и на условиях собственников, владельцев указанных объектов. </w:t>
      </w:r>
    </w:p>
    <w:p w:rsidR="00AA22AC" w:rsidRDefault="00D358B5" w:rsidP="00D358B5">
      <w:pPr>
        <w:jc w:val="both"/>
        <w:rPr>
          <w:sz w:val="28"/>
          <w:szCs w:val="28"/>
        </w:rPr>
      </w:pPr>
      <w:r>
        <w:rPr>
          <w:sz w:val="28"/>
          <w:szCs w:val="28"/>
        </w:rPr>
        <w:tab/>
        <w:t>3. Запрещается размещать предвыборные печатные агитационные материалы на памятниках, обелисках, зданиях, сооружениях и в помещениях, имеющих историческую, культурную или архитектурную ценность, а также в зданиях, в которых размещены избирательные комиссии, помещениях для голосования и на расстоянии менее 50 метров от входа в них.</w:t>
      </w:r>
    </w:p>
    <w:p w:rsidR="00F11306" w:rsidRDefault="00F11306" w:rsidP="00AA22AC">
      <w:pPr>
        <w:rPr>
          <w:sz w:val="28"/>
          <w:szCs w:val="28"/>
        </w:rPr>
      </w:pPr>
    </w:p>
    <w:p w:rsidR="00F11306" w:rsidRDefault="00C376F9" w:rsidP="00F11306">
      <w:pPr>
        <w:rPr>
          <w:sz w:val="28"/>
          <w:szCs w:val="28"/>
        </w:rPr>
      </w:pPr>
      <w:r>
        <w:rPr>
          <w:sz w:val="28"/>
          <w:szCs w:val="28"/>
        </w:rPr>
        <w:t>Глава</w:t>
      </w:r>
      <w:r w:rsidR="00F11306">
        <w:rPr>
          <w:sz w:val="28"/>
          <w:szCs w:val="28"/>
        </w:rPr>
        <w:t xml:space="preserve"> администрации</w:t>
      </w:r>
    </w:p>
    <w:p w:rsidR="00F11306" w:rsidRDefault="00F11306" w:rsidP="00F11306">
      <w:pPr>
        <w:rPr>
          <w:sz w:val="28"/>
          <w:szCs w:val="28"/>
        </w:rPr>
      </w:pPr>
      <w:r>
        <w:rPr>
          <w:sz w:val="28"/>
          <w:szCs w:val="28"/>
        </w:rPr>
        <w:t>муниципального образования –</w:t>
      </w:r>
    </w:p>
    <w:p w:rsidR="00F11306" w:rsidRDefault="00C376F9" w:rsidP="00F11306">
      <w:pPr>
        <w:rPr>
          <w:sz w:val="28"/>
          <w:szCs w:val="28"/>
        </w:rPr>
      </w:pPr>
      <w:r>
        <w:rPr>
          <w:sz w:val="28"/>
          <w:szCs w:val="28"/>
        </w:rPr>
        <w:t xml:space="preserve">Нижнемальцевское </w:t>
      </w:r>
      <w:r w:rsidR="00F11306">
        <w:rPr>
          <w:sz w:val="28"/>
          <w:szCs w:val="28"/>
        </w:rPr>
        <w:t>сельское поселение</w:t>
      </w:r>
    </w:p>
    <w:p w:rsidR="00F11306" w:rsidRDefault="00F11306" w:rsidP="00F11306">
      <w:pPr>
        <w:rPr>
          <w:sz w:val="28"/>
          <w:szCs w:val="28"/>
        </w:rPr>
      </w:pPr>
      <w:r>
        <w:rPr>
          <w:sz w:val="28"/>
          <w:szCs w:val="28"/>
        </w:rPr>
        <w:t>Сасовского муниципального района</w:t>
      </w:r>
    </w:p>
    <w:p w:rsidR="00ED3320" w:rsidRPr="00D358B5" w:rsidRDefault="00F11306">
      <w:pPr>
        <w:rPr>
          <w:sz w:val="28"/>
          <w:szCs w:val="28"/>
        </w:rPr>
      </w:pPr>
      <w:r>
        <w:rPr>
          <w:sz w:val="28"/>
          <w:szCs w:val="28"/>
        </w:rPr>
        <w:t xml:space="preserve">Рязанской области                                                     </w:t>
      </w:r>
      <w:r w:rsidR="00C376F9">
        <w:rPr>
          <w:sz w:val="28"/>
          <w:szCs w:val="28"/>
        </w:rPr>
        <w:t xml:space="preserve">                                    Н.А. Козлова</w:t>
      </w:r>
    </w:p>
    <w:sectPr w:rsidR="00ED3320" w:rsidRPr="00D358B5" w:rsidSect="002A1D66">
      <w:pgSz w:w="11906" w:h="16838"/>
      <w:pgMar w:top="1134" w:right="567" w:bottom="147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E76BD"/>
    <w:multiLevelType w:val="hybridMultilevel"/>
    <w:tmpl w:val="64AC78A6"/>
    <w:lvl w:ilvl="0" w:tplc="DC8C9AAC">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AA22AC"/>
    <w:rsid w:val="00003FE8"/>
    <w:rsid w:val="00024FF6"/>
    <w:rsid w:val="00061D17"/>
    <w:rsid w:val="0010043A"/>
    <w:rsid w:val="00107F09"/>
    <w:rsid w:val="001425D3"/>
    <w:rsid w:val="001751FC"/>
    <w:rsid w:val="00180F2E"/>
    <w:rsid w:val="0024713A"/>
    <w:rsid w:val="002A1D66"/>
    <w:rsid w:val="002F2A1E"/>
    <w:rsid w:val="00363317"/>
    <w:rsid w:val="00380FEE"/>
    <w:rsid w:val="003D7EA4"/>
    <w:rsid w:val="0040449A"/>
    <w:rsid w:val="004E7F8D"/>
    <w:rsid w:val="00582FC7"/>
    <w:rsid w:val="007C3F44"/>
    <w:rsid w:val="008212ED"/>
    <w:rsid w:val="0089270D"/>
    <w:rsid w:val="0091258E"/>
    <w:rsid w:val="009A6409"/>
    <w:rsid w:val="009F0207"/>
    <w:rsid w:val="00A2032B"/>
    <w:rsid w:val="00A66667"/>
    <w:rsid w:val="00AA22AC"/>
    <w:rsid w:val="00AF1BB0"/>
    <w:rsid w:val="00B63672"/>
    <w:rsid w:val="00BE1E0D"/>
    <w:rsid w:val="00C376F9"/>
    <w:rsid w:val="00D358B5"/>
    <w:rsid w:val="00DA3894"/>
    <w:rsid w:val="00E165EE"/>
    <w:rsid w:val="00E234D5"/>
    <w:rsid w:val="00E2624B"/>
    <w:rsid w:val="00EA5907"/>
    <w:rsid w:val="00ED3320"/>
    <w:rsid w:val="00F11306"/>
    <w:rsid w:val="00FD159A"/>
    <w:rsid w:val="00FF70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2AC"/>
    <w:pPr>
      <w:ind w:firstLine="0"/>
    </w:pPr>
    <w:rPr>
      <w:rFonts w:ascii="Times New Roman" w:eastAsia="Times New Roman" w:hAnsi="Times New Roman" w:cs="Times New Roman"/>
      <w:sz w:val="24"/>
      <w:szCs w:val="20"/>
      <w:lang w:eastAsia="ru-RU"/>
    </w:rPr>
  </w:style>
  <w:style w:type="paragraph" w:styleId="1">
    <w:name w:val="heading 1"/>
    <w:basedOn w:val="a"/>
    <w:link w:val="10"/>
    <w:uiPriority w:val="9"/>
    <w:qFormat/>
    <w:rsid w:val="00D358B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043A"/>
    <w:pPr>
      <w:ind w:left="720"/>
      <w:contextualSpacing/>
    </w:pPr>
  </w:style>
  <w:style w:type="paragraph" w:styleId="a4">
    <w:name w:val="Title"/>
    <w:basedOn w:val="a"/>
    <w:link w:val="a5"/>
    <w:qFormat/>
    <w:rsid w:val="00C376F9"/>
    <w:pPr>
      <w:jc w:val="center"/>
    </w:pPr>
    <w:rPr>
      <w:b/>
      <w:bCs/>
      <w:sz w:val="36"/>
    </w:rPr>
  </w:style>
  <w:style w:type="character" w:customStyle="1" w:styleId="a5">
    <w:name w:val="Название Знак"/>
    <w:basedOn w:val="a0"/>
    <w:link w:val="a4"/>
    <w:rsid w:val="00C376F9"/>
    <w:rPr>
      <w:rFonts w:ascii="Times New Roman" w:eastAsia="Times New Roman" w:hAnsi="Times New Roman" w:cs="Times New Roman"/>
      <w:b/>
      <w:bCs/>
      <w:sz w:val="36"/>
      <w:szCs w:val="20"/>
      <w:lang w:eastAsia="ru-RU"/>
    </w:rPr>
  </w:style>
  <w:style w:type="character" w:customStyle="1" w:styleId="10">
    <w:name w:val="Заголовок 1 Знак"/>
    <w:basedOn w:val="a0"/>
    <w:link w:val="1"/>
    <w:uiPriority w:val="9"/>
    <w:rsid w:val="00D358B5"/>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5199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2020-08-05T09:07:00Z</cp:lastPrinted>
  <dcterms:created xsi:type="dcterms:W3CDTF">2023-08-01T12:28:00Z</dcterms:created>
  <dcterms:modified xsi:type="dcterms:W3CDTF">2023-08-01T12:28:00Z</dcterms:modified>
</cp:coreProperties>
</file>